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9D" w:rsidRDefault="0077759D" w:rsidP="0077759D"/>
    <w:p w:rsidR="00E11DF1" w:rsidRPr="0077759D" w:rsidRDefault="0077759D" w:rsidP="0077759D">
      <w:pPr>
        <w:rPr>
          <w:b/>
        </w:rPr>
      </w:pPr>
      <w:r>
        <w:rPr>
          <w:b/>
        </w:rPr>
        <w:t>Den centrale dagpleje</w:t>
      </w:r>
    </w:p>
    <w:tbl>
      <w:tblPr>
        <w:tblStyle w:val="Gittertabel5-mrk-farve3"/>
        <w:tblW w:w="9213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2D30F4" w:rsidTr="00893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</w:tcPr>
          <w:p w:rsidR="002D30F4" w:rsidRDefault="002D30F4" w:rsidP="0089326F">
            <w:r>
              <w:t>Navn på dagtilbud</w:t>
            </w:r>
          </w:p>
          <w:p w:rsidR="002D30F4" w:rsidRDefault="002D30F4" w:rsidP="0089326F"/>
          <w:p w:rsidR="002D30F4" w:rsidRDefault="002D30F4" w:rsidP="0089326F"/>
        </w:tc>
        <w:tc>
          <w:tcPr>
            <w:tcW w:w="6861" w:type="dxa"/>
          </w:tcPr>
          <w:p w:rsidR="002D30F4" w:rsidRPr="004B50F5" w:rsidRDefault="002D30F4" w:rsidP="00893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0F5">
              <w:rPr>
                <w:color w:val="auto"/>
              </w:rPr>
              <w:t>Handleplan for sprog og skriftsprog - Den generelle indsats</w:t>
            </w:r>
          </w:p>
          <w:p w:rsidR="002D30F4" w:rsidRDefault="002D30F4" w:rsidP="00893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0F4" w:rsidTr="0089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/>
          </w:tcPr>
          <w:p w:rsidR="002D30F4" w:rsidRDefault="002D30F4" w:rsidP="0089326F"/>
        </w:tc>
        <w:tc>
          <w:tcPr>
            <w:tcW w:w="686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</w:tcPr>
          <w:p w:rsidR="002D30F4" w:rsidRDefault="00207423" w:rsidP="00893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Organisatorisk m</w:t>
            </w:r>
            <w:r w:rsidR="002D30F4" w:rsidRPr="004B50F5">
              <w:rPr>
                <w:b/>
              </w:rPr>
              <w:t>ål for børnenes sprog</w:t>
            </w:r>
            <w:r w:rsidR="002D30F4">
              <w:t xml:space="preserve"> </w:t>
            </w:r>
          </w:p>
          <w:p w:rsidR="002D30F4" w:rsidRDefault="002D30F4" w:rsidP="002D30F4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50F5">
              <w:t>At resultaterne i sprogvurderingerne stiger år for år</w:t>
            </w:r>
          </w:p>
        </w:tc>
      </w:tr>
      <w:tr w:rsidR="002D30F4" w:rsidTr="0089326F">
        <w:trPr>
          <w:trHeight w:val="3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2D30F4" w:rsidRDefault="002D30F4" w:rsidP="0089326F">
            <w:r>
              <w:t>Indsats</w:t>
            </w:r>
          </w:p>
        </w:tc>
        <w:tc>
          <w:tcPr>
            <w:tcW w:w="6861" w:type="dxa"/>
          </w:tcPr>
          <w:p w:rsidR="0077759D" w:rsidRDefault="0077759D" w:rsidP="00777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 arbejdes systematisk med børnenes sprog, målord, før-matematiske kompetencer og ihærdighed med udgangspunkt i de konkrete mål, som er opstillet i de 40 ugeskemaer, der hver gælder i en periode på to uger. I årshjulet opstilles de 40 kalenderuger, hvor der arbejdes ud fra et ugeskema.</w:t>
            </w:r>
          </w:p>
          <w:p w:rsidR="0077759D" w:rsidRPr="00AA5E39" w:rsidRDefault="0077759D" w:rsidP="0077759D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Vi arbejder indenfor rammerne </w:t>
            </w:r>
            <w:r>
              <w:rPr>
                <w:i/>
              </w:rPr>
              <w:t xml:space="preserve">fordybelse, fokus </w:t>
            </w:r>
            <w:r>
              <w:t xml:space="preserve">og </w:t>
            </w:r>
            <w:r>
              <w:rPr>
                <w:i/>
              </w:rPr>
              <w:t>udforskning</w:t>
            </w:r>
          </w:p>
          <w:p w:rsidR="0077759D" w:rsidRPr="00AA5E39" w:rsidRDefault="0077759D" w:rsidP="0077759D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For at opnå målene på ugeskemaet anvender vi følgende strategier/redskaber i alle tre rammer:</w:t>
            </w:r>
          </w:p>
          <w:p w:rsidR="0077759D" w:rsidRPr="00AA5E39" w:rsidRDefault="0077759D" w:rsidP="0077759D">
            <w:pPr>
              <w:pStyle w:val="Listeafsnit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De syv strategier fra </w:t>
            </w:r>
            <w:r>
              <w:rPr>
                <w:i/>
              </w:rPr>
              <w:t>Den gode samtale</w:t>
            </w:r>
          </w:p>
          <w:p w:rsidR="0077759D" w:rsidRPr="00AA5E39" w:rsidRDefault="0077759D" w:rsidP="0077759D">
            <w:pPr>
              <w:pStyle w:val="Listeafsnit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De fem strategier fra </w:t>
            </w:r>
            <w:r>
              <w:rPr>
                <w:i/>
              </w:rPr>
              <w:t>Vi lærer nye ord</w:t>
            </w:r>
          </w:p>
          <w:p w:rsidR="0077759D" w:rsidRPr="00AA5E39" w:rsidRDefault="0077759D" w:rsidP="0077759D">
            <w:pPr>
              <w:pStyle w:val="Listeafsnit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De seks strategier fra </w:t>
            </w:r>
            <w:r>
              <w:rPr>
                <w:i/>
              </w:rPr>
              <w:t>Læringsstigen</w:t>
            </w:r>
          </w:p>
          <w:p w:rsidR="0077759D" w:rsidRPr="00654B7F" w:rsidRDefault="0077759D" w:rsidP="0077759D">
            <w:pPr>
              <w:pStyle w:val="Listeafsnit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De fire strategier fra </w:t>
            </w:r>
            <w:r>
              <w:rPr>
                <w:i/>
              </w:rPr>
              <w:t>Ihærdighed</w:t>
            </w:r>
          </w:p>
          <w:p w:rsidR="002D30F4" w:rsidRPr="002D30F4" w:rsidRDefault="0077759D" w:rsidP="00777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Vi inddrager og samarbejder med forældrene via årlige forældremø</w:t>
            </w:r>
            <w:r w:rsidR="00881A1A">
              <w:t>der og ugens sprogtip.</w:t>
            </w:r>
          </w:p>
        </w:tc>
      </w:tr>
      <w:tr w:rsidR="0077759D" w:rsidTr="0089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77759D" w:rsidRDefault="0077759D" w:rsidP="0077759D">
            <w:r>
              <w:t>Tegn på læring</w:t>
            </w:r>
          </w:p>
        </w:tc>
        <w:tc>
          <w:tcPr>
            <w:tcW w:w="6861" w:type="dxa"/>
          </w:tcPr>
          <w:p w:rsidR="0077759D" w:rsidRPr="00BC56E3" w:rsidRDefault="0077759D" w:rsidP="0077759D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Børnene anvender og forstår de målord for ordforrådet, der er opstillet på hvert ugeskema</w:t>
            </w:r>
            <w:r w:rsidR="00F97F4F">
              <w:t xml:space="preserve"> afhængigt af barnets alder</w:t>
            </w:r>
          </w:p>
          <w:p w:rsidR="0077759D" w:rsidRPr="00BC56E3" w:rsidRDefault="0077759D" w:rsidP="0077759D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Børnene kan fastholde en samtale om det samme emne i længere tid og fortælle om egne oplevelser samt anvende principperne for turtagning</w:t>
            </w:r>
          </w:p>
          <w:p w:rsidR="0077759D" w:rsidRPr="002D30F4" w:rsidRDefault="0077759D" w:rsidP="0077759D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Børnene anvender og forstår de før-matematiske begreber, der er opstillet på hvert ugeskema</w:t>
            </w:r>
          </w:p>
          <w:p w:rsidR="0077759D" w:rsidRPr="002D30F4" w:rsidRDefault="0077759D" w:rsidP="0077759D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Børnene får styrket deres hukommelse og kan fastholde en vedvarende opmærksomhed samt regulere egne følelser og udsætte deres behov</w:t>
            </w:r>
          </w:p>
          <w:p w:rsidR="0077759D" w:rsidRPr="002D30F4" w:rsidRDefault="0077759D" w:rsidP="0077759D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Alle børn deltager i 4 fordybelsesaktiviteter, 1 fokussituation og flere udforskningssituationer hver uge</w:t>
            </w:r>
          </w:p>
          <w:p w:rsidR="0077759D" w:rsidRPr="00EF794A" w:rsidRDefault="0077759D" w:rsidP="00EF794A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Det pædagogiske personale anvender alle strategierne/redskaberne i </w:t>
            </w:r>
            <w:r>
              <w:rPr>
                <w:i/>
              </w:rPr>
              <w:t xml:space="preserve">fordybelse, fokus </w:t>
            </w:r>
            <w:r>
              <w:t xml:space="preserve">og </w:t>
            </w:r>
            <w:r>
              <w:rPr>
                <w:i/>
              </w:rPr>
              <w:t>udforskning</w:t>
            </w:r>
          </w:p>
        </w:tc>
      </w:tr>
      <w:tr w:rsidR="0077759D" w:rsidTr="0089326F">
        <w:trPr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77759D" w:rsidRDefault="0077759D" w:rsidP="0077759D">
            <w:r>
              <w:t>Opfølgning og evaluering</w:t>
            </w:r>
          </w:p>
        </w:tc>
        <w:tc>
          <w:tcPr>
            <w:tcW w:w="6861" w:type="dxa"/>
          </w:tcPr>
          <w:p w:rsidR="00797DF8" w:rsidRPr="00797DF8" w:rsidRDefault="00EF794A" w:rsidP="0077759D">
            <w:pPr>
              <w:pStyle w:val="Listeafsni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Alle legestuegrupper</w:t>
            </w:r>
            <w:r w:rsidR="0077759D">
              <w:t xml:space="preserve"> modtager</w:t>
            </w:r>
            <w:r w:rsidR="00797DF8">
              <w:t xml:space="preserve"> sparri</w:t>
            </w:r>
            <w:r w:rsidR="00D8731D">
              <w:t>n</w:t>
            </w:r>
            <w:r w:rsidR="00797DF8">
              <w:t>g fra</w:t>
            </w:r>
            <w:r>
              <w:t xml:space="preserve"> dagplejepædagogen</w:t>
            </w:r>
            <w:r w:rsidR="00FF5953">
              <w:t xml:space="preserve"> efter hvert tema, eller efter behov</w:t>
            </w:r>
            <w:r w:rsidR="00797DF8">
              <w:t xml:space="preserve"> </w:t>
            </w:r>
          </w:p>
          <w:p w:rsidR="0077759D" w:rsidRPr="00797DF8" w:rsidRDefault="00797DF8" w:rsidP="00797DF8">
            <w:pPr>
              <w:pStyle w:val="Listeafsni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Dagplejerne </w:t>
            </w:r>
            <w:r w:rsidR="0077759D">
              <w:t>v</w:t>
            </w:r>
            <w:r>
              <w:t>ideofilm</w:t>
            </w:r>
            <w:r w:rsidR="00CF095D">
              <w:t>er legestuegruppens praksis, som</w:t>
            </w:r>
            <w:r>
              <w:t xml:space="preserve"> dagplejepædagogen </w:t>
            </w:r>
            <w:r w:rsidR="00CF095D">
              <w:t xml:space="preserve">efterfølgende </w:t>
            </w:r>
            <w:r>
              <w:t>giver sparring</w:t>
            </w:r>
            <w:r w:rsidR="0077759D">
              <w:t xml:space="preserve"> på</w:t>
            </w:r>
            <w:r>
              <w:t xml:space="preserve">. Det aftales mellem legestuegruppen og dagplejepædagogen, hvem der laver videofilm til næste sparring. Ligeledes gives der sparring i </w:t>
            </w:r>
            <w:proofErr w:type="spellStart"/>
            <w:r>
              <w:t>fht</w:t>
            </w:r>
            <w:proofErr w:type="spellEnd"/>
            <w:r>
              <w:t xml:space="preserve"> refleksionsnoter som dagplejerne udfylder i hvert tema.</w:t>
            </w:r>
          </w:p>
          <w:p w:rsidR="0077759D" w:rsidRPr="001442C4" w:rsidRDefault="0077759D" w:rsidP="001442C4">
            <w:pPr>
              <w:pStyle w:val="Listeafsni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Ved børn der har behov for en særlig/fokuseret indsats, udarbejdes en individuel handleplan</w:t>
            </w:r>
          </w:p>
        </w:tc>
      </w:tr>
    </w:tbl>
    <w:p w:rsidR="002D30F4" w:rsidRDefault="002D30F4" w:rsidP="002D30F4">
      <w:pPr>
        <w:rPr>
          <w:b/>
        </w:rPr>
      </w:pPr>
    </w:p>
    <w:p w:rsidR="002D30F4" w:rsidRDefault="002D30F4" w:rsidP="002D30F4">
      <w:pPr>
        <w:rPr>
          <w:b/>
        </w:rPr>
      </w:pPr>
    </w:p>
    <w:p w:rsidR="000F2E2C" w:rsidRDefault="000F2E2C" w:rsidP="00346B11">
      <w:pPr>
        <w:rPr>
          <w:b/>
        </w:rPr>
      </w:pPr>
      <w:bookmarkStart w:id="0" w:name="_GoBack"/>
      <w:bookmarkEnd w:id="0"/>
    </w:p>
    <w:p w:rsidR="000F2E2C" w:rsidRDefault="000F2E2C" w:rsidP="00346B11">
      <w:pPr>
        <w:rPr>
          <w:b/>
        </w:rPr>
      </w:pPr>
    </w:p>
    <w:sectPr w:rsidR="000F2E2C" w:rsidSect="002C724D">
      <w:headerReference w:type="default" r:id="rId8"/>
      <w:footerReference w:type="default" r:id="rId9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3C" w:rsidRDefault="004E5B3C" w:rsidP="00D16FA7">
      <w:r>
        <w:separator/>
      </w:r>
    </w:p>
  </w:endnote>
  <w:endnote w:type="continuationSeparator" w:id="0">
    <w:p w:rsidR="004E5B3C" w:rsidRDefault="004E5B3C" w:rsidP="00D1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1115992"/>
      <w:docPartObj>
        <w:docPartGallery w:val="Page Numbers (Bottom of Page)"/>
        <w:docPartUnique/>
      </w:docPartObj>
    </w:sdtPr>
    <w:sdtEndPr/>
    <w:sdtContent>
      <w:p w:rsidR="00EF794A" w:rsidRPr="00405456" w:rsidRDefault="00EF794A">
        <w:pPr>
          <w:pStyle w:val="Sidefod"/>
          <w:jc w:val="right"/>
          <w:rPr>
            <w:sz w:val="18"/>
          </w:rPr>
        </w:pPr>
        <w:r w:rsidRPr="00405456">
          <w:rPr>
            <w:sz w:val="18"/>
          </w:rPr>
          <w:fldChar w:fldCharType="begin"/>
        </w:r>
        <w:r w:rsidRPr="00405456">
          <w:rPr>
            <w:sz w:val="18"/>
          </w:rPr>
          <w:instrText xml:space="preserve"> PAGE   \* MERGEFORMAT </w:instrText>
        </w:r>
        <w:r w:rsidRPr="00405456">
          <w:rPr>
            <w:sz w:val="18"/>
          </w:rPr>
          <w:fldChar w:fldCharType="separate"/>
        </w:r>
        <w:r w:rsidR="0092591F">
          <w:rPr>
            <w:noProof/>
            <w:sz w:val="18"/>
          </w:rPr>
          <w:t>1</w:t>
        </w:r>
        <w:r w:rsidRPr="00405456">
          <w:rPr>
            <w:sz w:val="18"/>
          </w:rPr>
          <w:fldChar w:fldCharType="end"/>
        </w:r>
      </w:p>
    </w:sdtContent>
  </w:sdt>
  <w:p w:rsidR="00EF794A" w:rsidRPr="00405456" w:rsidRDefault="00EF794A">
    <w:pPr>
      <w:pStyle w:val="Sidefod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3C" w:rsidRDefault="004E5B3C" w:rsidP="00D16FA7">
      <w:r>
        <w:separator/>
      </w:r>
    </w:p>
  </w:footnote>
  <w:footnote w:type="continuationSeparator" w:id="0">
    <w:p w:rsidR="004E5B3C" w:rsidRDefault="004E5B3C" w:rsidP="00D1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94A" w:rsidRDefault="00EF794A">
    <w:pPr>
      <w:pStyle w:val="Sidehoved"/>
    </w:pPr>
    <w:r>
      <w:rPr>
        <w:noProof/>
        <w:lang w:eastAsia="da-DK"/>
      </w:rPr>
      <w:drawing>
        <wp:inline distT="0" distB="0" distL="0" distR="0">
          <wp:extent cx="5850255" cy="78105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 brev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7342"/>
    <w:multiLevelType w:val="hybridMultilevel"/>
    <w:tmpl w:val="31D66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FA7"/>
    <w:multiLevelType w:val="hybridMultilevel"/>
    <w:tmpl w:val="168E9D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661A6"/>
    <w:multiLevelType w:val="hybridMultilevel"/>
    <w:tmpl w:val="B246C520"/>
    <w:lvl w:ilvl="0" w:tplc="0406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315E335A"/>
    <w:multiLevelType w:val="hybridMultilevel"/>
    <w:tmpl w:val="640A4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6D8D"/>
    <w:multiLevelType w:val="hybridMultilevel"/>
    <w:tmpl w:val="E7241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67391"/>
    <w:multiLevelType w:val="hybridMultilevel"/>
    <w:tmpl w:val="3C8AD1BE"/>
    <w:lvl w:ilvl="0" w:tplc="FB7E9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877BED"/>
    <w:multiLevelType w:val="hybridMultilevel"/>
    <w:tmpl w:val="EABE0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84225"/>
    <w:multiLevelType w:val="hybridMultilevel"/>
    <w:tmpl w:val="9BAED8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16FAC"/>
    <w:multiLevelType w:val="hybridMultilevel"/>
    <w:tmpl w:val="1DDE2BC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71E7C"/>
    <w:multiLevelType w:val="hybridMultilevel"/>
    <w:tmpl w:val="50CC3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90"/>
    <w:rsid w:val="00000F3E"/>
    <w:rsid w:val="000030C9"/>
    <w:rsid w:val="00005CB2"/>
    <w:rsid w:val="00026908"/>
    <w:rsid w:val="000275EF"/>
    <w:rsid w:val="0003694A"/>
    <w:rsid w:val="0003799A"/>
    <w:rsid w:val="00046116"/>
    <w:rsid w:val="00066A73"/>
    <w:rsid w:val="00072707"/>
    <w:rsid w:val="0008140B"/>
    <w:rsid w:val="00083290"/>
    <w:rsid w:val="00084771"/>
    <w:rsid w:val="000952AC"/>
    <w:rsid w:val="000A0F34"/>
    <w:rsid w:val="000A5EF1"/>
    <w:rsid w:val="000B6D15"/>
    <w:rsid w:val="000D66B6"/>
    <w:rsid w:val="000F2E2C"/>
    <w:rsid w:val="000F4EC1"/>
    <w:rsid w:val="000F4F03"/>
    <w:rsid w:val="000F4F79"/>
    <w:rsid w:val="000F7553"/>
    <w:rsid w:val="001009B4"/>
    <w:rsid w:val="001141B8"/>
    <w:rsid w:val="00140AA6"/>
    <w:rsid w:val="001442C4"/>
    <w:rsid w:val="00155FEA"/>
    <w:rsid w:val="001700A6"/>
    <w:rsid w:val="00176279"/>
    <w:rsid w:val="00181173"/>
    <w:rsid w:val="001930A2"/>
    <w:rsid w:val="00194146"/>
    <w:rsid w:val="001B1CF4"/>
    <w:rsid w:val="001B6D24"/>
    <w:rsid w:val="001C1DA5"/>
    <w:rsid w:val="001C3E8B"/>
    <w:rsid w:val="001C4507"/>
    <w:rsid w:val="001E22B4"/>
    <w:rsid w:val="001F05E7"/>
    <w:rsid w:val="001F38FF"/>
    <w:rsid w:val="001F79CB"/>
    <w:rsid w:val="00200FBA"/>
    <w:rsid w:val="002012D2"/>
    <w:rsid w:val="00203EA7"/>
    <w:rsid w:val="00207423"/>
    <w:rsid w:val="00210143"/>
    <w:rsid w:val="002105CD"/>
    <w:rsid w:val="00220A7F"/>
    <w:rsid w:val="00224C54"/>
    <w:rsid w:val="00240D3D"/>
    <w:rsid w:val="00242117"/>
    <w:rsid w:val="00247B85"/>
    <w:rsid w:val="002501B3"/>
    <w:rsid w:val="002656DA"/>
    <w:rsid w:val="002740B8"/>
    <w:rsid w:val="00277420"/>
    <w:rsid w:val="002868C8"/>
    <w:rsid w:val="002A1980"/>
    <w:rsid w:val="002C024A"/>
    <w:rsid w:val="002C21E9"/>
    <w:rsid w:val="002C4974"/>
    <w:rsid w:val="002C724D"/>
    <w:rsid w:val="002D30F4"/>
    <w:rsid w:val="002D3884"/>
    <w:rsid w:val="002D7DA3"/>
    <w:rsid w:val="002E4356"/>
    <w:rsid w:val="002F34C2"/>
    <w:rsid w:val="002F355A"/>
    <w:rsid w:val="002F4447"/>
    <w:rsid w:val="0033454B"/>
    <w:rsid w:val="00334BA7"/>
    <w:rsid w:val="00346B11"/>
    <w:rsid w:val="00361551"/>
    <w:rsid w:val="00367F65"/>
    <w:rsid w:val="00384575"/>
    <w:rsid w:val="003908E7"/>
    <w:rsid w:val="003A1457"/>
    <w:rsid w:val="003D6378"/>
    <w:rsid w:val="003D7540"/>
    <w:rsid w:val="003E30FE"/>
    <w:rsid w:val="003F60F4"/>
    <w:rsid w:val="00405456"/>
    <w:rsid w:val="0041060F"/>
    <w:rsid w:val="00414606"/>
    <w:rsid w:val="00417AC7"/>
    <w:rsid w:val="0042024D"/>
    <w:rsid w:val="004373A5"/>
    <w:rsid w:val="00437A24"/>
    <w:rsid w:val="00453276"/>
    <w:rsid w:val="00454B4A"/>
    <w:rsid w:val="00470D20"/>
    <w:rsid w:val="00473110"/>
    <w:rsid w:val="00477EE9"/>
    <w:rsid w:val="00497B89"/>
    <w:rsid w:val="004A3AB1"/>
    <w:rsid w:val="004B2C23"/>
    <w:rsid w:val="004B50F5"/>
    <w:rsid w:val="004C0388"/>
    <w:rsid w:val="004C7A8F"/>
    <w:rsid w:val="004D3BC6"/>
    <w:rsid w:val="004D4CE3"/>
    <w:rsid w:val="004E226A"/>
    <w:rsid w:val="004E5B3C"/>
    <w:rsid w:val="00515907"/>
    <w:rsid w:val="00521CA9"/>
    <w:rsid w:val="00525DCA"/>
    <w:rsid w:val="00536DB6"/>
    <w:rsid w:val="005507B7"/>
    <w:rsid w:val="005537C8"/>
    <w:rsid w:val="00554B35"/>
    <w:rsid w:val="00560C52"/>
    <w:rsid w:val="00577083"/>
    <w:rsid w:val="005808AA"/>
    <w:rsid w:val="005A61F7"/>
    <w:rsid w:val="005B4291"/>
    <w:rsid w:val="005B5027"/>
    <w:rsid w:val="005C07B5"/>
    <w:rsid w:val="005C25DC"/>
    <w:rsid w:val="005D070A"/>
    <w:rsid w:val="005F7108"/>
    <w:rsid w:val="00600813"/>
    <w:rsid w:val="00604949"/>
    <w:rsid w:val="00614082"/>
    <w:rsid w:val="00637457"/>
    <w:rsid w:val="00654B7F"/>
    <w:rsid w:val="006A2B85"/>
    <w:rsid w:val="006A4E40"/>
    <w:rsid w:val="006B2362"/>
    <w:rsid w:val="006B69C2"/>
    <w:rsid w:val="006D4E84"/>
    <w:rsid w:val="006F2504"/>
    <w:rsid w:val="00703666"/>
    <w:rsid w:val="007319EC"/>
    <w:rsid w:val="00766067"/>
    <w:rsid w:val="0077759D"/>
    <w:rsid w:val="00797DF8"/>
    <w:rsid w:val="007B7FD9"/>
    <w:rsid w:val="007E5223"/>
    <w:rsid w:val="008140C6"/>
    <w:rsid w:val="0082291F"/>
    <w:rsid w:val="008248E7"/>
    <w:rsid w:val="00827953"/>
    <w:rsid w:val="00842F0D"/>
    <w:rsid w:val="008740AE"/>
    <w:rsid w:val="008757D8"/>
    <w:rsid w:val="00881A1A"/>
    <w:rsid w:val="00881C12"/>
    <w:rsid w:val="0089126B"/>
    <w:rsid w:val="008922FE"/>
    <w:rsid w:val="00892635"/>
    <w:rsid w:val="0089326F"/>
    <w:rsid w:val="00895EB2"/>
    <w:rsid w:val="008A27B3"/>
    <w:rsid w:val="008A452C"/>
    <w:rsid w:val="008C2221"/>
    <w:rsid w:val="008E5C6B"/>
    <w:rsid w:val="008F01CF"/>
    <w:rsid w:val="008F2FA3"/>
    <w:rsid w:val="00904B97"/>
    <w:rsid w:val="009254FB"/>
    <w:rsid w:val="0092591F"/>
    <w:rsid w:val="00931B72"/>
    <w:rsid w:val="009414D6"/>
    <w:rsid w:val="0096019A"/>
    <w:rsid w:val="00966C21"/>
    <w:rsid w:val="0099206E"/>
    <w:rsid w:val="009A0246"/>
    <w:rsid w:val="009B30CE"/>
    <w:rsid w:val="009E2A53"/>
    <w:rsid w:val="009E3E61"/>
    <w:rsid w:val="009F0704"/>
    <w:rsid w:val="009F1ABF"/>
    <w:rsid w:val="009F3133"/>
    <w:rsid w:val="00A12B3A"/>
    <w:rsid w:val="00A14B45"/>
    <w:rsid w:val="00A16E73"/>
    <w:rsid w:val="00A1785D"/>
    <w:rsid w:val="00A43237"/>
    <w:rsid w:val="00A450E7"/>
    <w:rsid w:val="00A47C7E"/>
    <w:rsid w:val="00A53E6C"/>
    <w:rsid w:val="00A9230E"/>
    <w:rsid w:val="00AA23C6"/>
    <w:rsid w:val="00AA305D"/>
    <w:rsid w:val="00AA51BC"/>
    <w:rsid w:val="00AA5984"/>
    <w:rsid w:val="00AA5E39"/>
    <w:rsid w:val="00AD3F5D"/>
    <w:rsid w:val="00AE3CDD"/>
    <w:rsid w:val="00AF5719"/>
    <w:rsid w:val="00B02665"/>
    <w:rsid w:val="00B042F7"/>
    <w:rsid w:val="00B36C3B"/>
    <w:rsid w:val="00B370E8"/>
    <w:rsid w:val="00B82064"/>
    <w:rsid w:val="00B92AE2"/>
    <w:rsid w:val="00B95F05"/>
    <w:rsid w:val="00BA275E"/>
    <w:rsid w:val="00BC56E3"/>
    <w:rsid w:val="00BD0F20"/>
    <w:rsid w:val="00BE787F"/>
    <w:rsid w:val="00BF5AC6"/>
    <w:rsid w:val="00BF652E"/>
    <w:rsid w:val="00C227D9"/>
    <w:rsid w:val="00C26B90"/>
    <w:rsid w:val="00C452D4"/>
    <w:rsid w:val="00C5617B"/>
    <w:rsid w:val="00C61C90"/>
    <w:rsid w:val="00C63DE1"/>
    <w:rsid w:val="00C736E7"/>
    <w:rsid w:val="00C76290"/>
    <w:rsid w:val="00C84551"/>
    <w:rsid w:val="00C845C6"/>
    <w:rsid w:val="00C857A1"/>
    <w:rsid w:val="00CE5274"/>
    <w:rsid w:val="00CF07F7"/>
    <w:rsid w:val="00CF095D"/>
    <w:rsid w:val="00CF0BB6"/>
    <w:rsid w:val="00CF7445"/>
    <w:rsid w:val="00D07601"/>
    <w:rsid w:val="00D12978"/>
    <w:rsid w:val="00D137BB"/>
    <w:rsid w:val="00D16FA7"/>
    <w:rsid w:val="00D17BC5"/>
    <w:rsid w:val="00D20C6F"/>
    <w:rsid w:val="00D27133"/>
    <w:rsid w:val="00D27461"/>
    <w:rsid w:val="00D27BA2"/>
    <w:rsid w:val="00D46C4D"/>
    <w:rsid w:val="00D475D2"/>
    <w:rsid w:val="00D47D94"/>
    <w:rsid w:val="00D60F3F"/>
    <w:rsid w:val="00D61A6E"/>
    <w:rsid w:val="00D70F0D"/>
    <w:rsid w:val="00D75B58"/>
    <w:rsid w:val="00D77226"/>
    <w:rsid w:val="00D777BE"/>
    <w:rsid w:val="00D8731D"/>
    <w:rsid w:val="00DA6297"/>
    <w:rsid w:val="00DB3ED6"/>
    <w:rsid w:val="00DB5AA5"/>
    <w:rsid w:val="00DC1192"/>
    <w:rsid w:val="00DC11AA"/>
    <w:rsid w:val="00DC3A83"/>
    <w:rsid w:val="00DD00C0"/>
    <w:rsid w:val="00DE1CB2"/>
    <w:rsid w:val="00DE48D8"/>
    <w:rsid w:val="00DF6F73"/>
    <w:rsid w:val="00E10435"/>
    <w:rsid w:val="00E11DF1"/>
    <w:rsid w:val="00E12AE2"/>
    <w:rsid w:val="00E157ED"/>
    <w:rsid w:val="00E20F3E"/>
    <w:rsid w:val="00E4402B"/>
    <w:rsid w:val="00E44EF3"/>
    <w:rsid w:val="00E778BB"/>
    <w:rsid w:val="00EB6F7D"/>
    <w:rsid w:val="00EC1F99"/>
    <w:rsid w:val="00ED3440"/>
    <w:rsid w:val="00EE4291"/>
    <w:rsid w:val="00EE525B"/>
    <w:rsid w:val="00EF794A"/>
    <w:rsid w:val="00F13D18"/>
    <w:rsid w:val="00F141EE"/>
    <w:rsid w:val="00F14C02"/>
    <w:rsid w:val="00F23BD9"/>
    <w:rsid w:val="00F37A6B"/>
    <w:rsid w:val="00F43455"/>
    <w:rsid w:val="00F4540E"/>
    <w:rsid w:val="00F46F4B"/>
    <w:rsid w:val="00F47BF6"/>
    <w:rsid w:val="00F67B13"/>
    <w:rsid w:val="00F71BDA"/>
    <w:rsid w:val="00F74402"/>
    <w:rsid w:val="00F81755"/>
    <w:rsid w:val="00F87641"/>
    <w:rsid w:val="00F97F4F"/>
    <w:rsid w:val="00FB399B"/>
    <w:rsid w:val="00FC57FB"/>
    <w:rsid w:val="00FD087F"/>
    <w:rsid w:val="00FE416F"/>
    <w:rsid w:val="00FF08F2"/>
    <w:rsid w:val="00FF0E27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0B4460A-A9C4-40FF-A79F-03B6D125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A6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2a">
    <w:name w:val="Overskrift 2a"/>
    <w:basedOn w:val="Normal"/>
    <w:link w:val="Overskrift2aTegn"/>
    <w:qFormat/>
    <w:rsid w:val="006B2362"/>
    <w:rPr>
      <w:rFonts w:cs="Arial"/>
      <w:sz w:val="28"/>
    </w:rPr>
  </w:style>
  <w:style w:type="character" w:customStyle="1" w:styleId="Overskrift2aTegn">
    <w:name w:val="Overskrift 2a Tegn"/>
    <w:basedOn w:val="Standardskrifttypeiafsnit"/>
    <w:link w:val="Overskrift2a"/>
    <w:rsid w:val="006B2362"/>
    <w:rPr>
      <w:rFonts w:ascii="Arial" w:hAnsi="Arial" w:cs="Arial"/>
      <w:sz w:val="28"/>
      <w:lang w:eastAsia="en-US"/>
    </w:rPr>
  </w:style>
  <w:style w:type="paragraph" w:customStyle="1" w:styleId="Overskrift3a">
    <w:name w:val="Overskrift 3a"/>
    <w:basedOn w:val="Normal"/>
    <w:link w:val="Overskrift3aTegn"/>
    <w:qFormat/>
    <w:rsid w:val="006B2362"/>
    <w:rPr>
      <w:rFonts w:cs="Arial"/>
      <w:b/>
      <w:sz w:val="24"/>
      <w:szCs w:val="24"/>
    </w:rPr>
  </w:style>
  <w:style w:type="character" w:customStyle="1" w:styleId="Overskrift3aTegn">
    <w:name w:val="Overskrift 3a Tegn"/>
    <w:basedOn w:val="Standardskrifttypeiafsnit"/>
    <w:link w:val="Overskrift3a"/>
    <w:rsid w:val="006B2362"/>
    <w:rPr>
      <w:rFonts w:ascii="Arial" w:hAnsi="Arial" w:cs="Arial"/>
      <w:b/>
      <w:sz w:val="24"/>
      <w:szCs w:val="24"/>
      <w:lang w:eastAsia="en-US"/>
    </w:rPr>
  </w:style>
  <w:style w:type="paragraph" w:customStyle="1" w:styleId="Overskrift1a">
    <w:name w:val="Overskrift 1a"/>
    <w:basedOn w:val="Normal"/>
    <w:link w:val="Overskrift1aTegn"/>
    <w:qFormat/>
    <w:rsid w:val="006B2362"/>
    <w:rPr>
      <w:rFonts w:cs="Arial"/>
      <w:b/>
      <w:sz w:val="32"/>
      <w:szCs w:val="32"/>
    </w:rPr>
  </w:style>
  <w:style w:type="character" w:customStyle="1" w:styleId="Overskrift1aTegn">
    <w:name w:val="Overskrift 1a Tegn"/>
    <w:basedOn w:val="Standardskrifttypeiafsnit"/>
    <w:link w:val="Overskrift1a"/>
    <w:rsid w:val="006B2362"/>
    <w:rPr>
      <w:rFonts w:ascii="Arial" w:hAnsi="Arial" w:cs="Arial"/>
      <w:b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D16FA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6FA7"/>
    <w:rPr>
      <w:rFonts w:ascii="Arial" w:hAnsi="Arial"/>
      <w:sz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16FA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6FA7"/>
    <w:rPr>
      <w:rFonts w:ascii="Arial" w:hAnsi="Arial"/>
      <w:sz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5A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5AC6"/>
    <w:rPr>
      <w:rFonts w:ascii="Tahoma" w:hAnsi="Tahoma" w:cs="Tahoma"/>
      <w:sz w:val="16"/>
      <w:szCs w:val="16"/>
      <w:lang w:eastAsia="en-US"/>
    </w:rPr>
  </w:style>
  <w:style w:type="paragraph" w:customStyle="1" w:styleId="Typografi1">
    <w:name w:val="Typografi1"/>
    <w:basedOn w:val="Normal"/>
    <w:qFormat/>
    <w:rsid w:val="0099206E"/>
  </w:style>
  <w:style w:type="paragraph" w:customStyle="1" w:styleId="Typografi2">
    <w:name w:val="Typografi2"/>
    <w:basedOn w:val="Normal"/>
    <w:qFormat/>
    <w:rsid w:val="003908E7"/>
  </w:style>
  <w:style w:type="character" w:styleId="Hyperlink">
    <w:name w:val="Hyperlink"/>
    <w:basedOn w:val="Standardskrifttypeiafsnit"/>
    <w:uiPriority w:val="99"/>
    <w:unhideWhenUsed/>
    <w:rsid w:val="00521CA9"/>
    <w:rPr>
      <w:rFonts w:cs="Times New Roman"/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2F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5-mrk-farve3">
    <w:name w:val="Grid Table 5 Dark Accent 3"/>
    <w:basedOn w:val="Tabel-Normal"/>
    <w:uiPriority w:val="50"/>
    <w:rsid w:val="002F35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Listeafsnit">
    <w:name w:val="List Paragraph"/>
    <w:basedOn w:val="Normal"/>
    <w:uiPriority w:val="34"/>
    <w:qFormat/>
    <w:rsid w:val="00BD0F20"/>
    <w:pPr>
      <w:ind w:left="720"/>
      <w:contextualSpacing/>
    </w:pPr>
  </w:style>
  <w:style w:type="table" w:styleId="Gittertabel5-mrk-farve6">
    <w:name w:val="Grid Table 5 Dark Accent 6"/>
    <w:basedOn w:val="Tabel-Normal"/>
    <w:uiPriority w:val="50"/>
    <w:rsid w:val="00346B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4-farve6">
    <w:name w:val="Grid Table 4 Accent 6"/>
    <w:basedOn w:val="Tabel-Normal"/>
    <w:uiPriority w:val="49"/>
    <w:rsid w:val="00E440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4-farve5">
    <w:name w:val="Grid Table 4 Accent 5"/>
    <w:basedOn w:val="Tabel-Normal"/>
    <w:uiPriority w:val="49"/>
    <w:rsid w:val="005B42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1">
    <w:name w:val="Grid Table 4 Accent 1"/>
    <w:basedOn w:val="Tabel-Normal"/>
    <w:uiPriority w:val="49"/>
    <w:rsid w:val="008932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5-mrk-farve1">
    <w:name w:val="Grid Table 5 Dark Accent 1"/>
    <w:basedOn w:val="Tabel-Normal"/>
    <w:uiPriority w:val="50"/>
    <w:rsid w:val="001F05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414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4">
    <w:name w:val="Grid Table 4"/>
    <w:basedOn w:val="Tabel-Normal"/>
    <w:uiPriority w:val="49"/>
    <w:rsid w:val="00DB3E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A110B-6589-4838-A280-B8E9BE71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3960AAF.dotm</Template>
  <TotalTime>1</TotalTime>
  <Pages>1</Pages>
  <Words>303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Nynne Thorup Horn</dc:creator>
  <cp:lastModifiedBy>Nynne Thorup Horn</cp:lastModifiedBy>
  <cp:revision>2</cp:revision>
  <cp:lastPrinted>2016-11-24T12:29:00Z</cp:lastPrinted>
  <dcterms:created xsi:type="dcterms:W3CDTF">2018-04-12T07:42:00Z</dcterms:created>
  <dcterms:modified xsi:type="dcterms:W3CDTF">2018-04-12T07:42:00Z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::ODMA\CAPTIA\http:\\captiawebdrift\sjp\DOK2019445</vt:lpwstr>
  </property>
  <property fmtid="{D5CDD505-2E9C-101B-9397-08002B2CF9AE}" pid="3" name="title">
    <vt:lpwstr>TestSkabelonBrev ver. 3</vt:lpwstr>
  </property>
</Properties>
</file>