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A2" w:rsidRPr="000D3D17" w:rsidRDefault="00A62BA2" w:rsidP="000D3D17">
      <w:pPr>
        <w:contextualSpacing/>
        <w:rPr>
          <w:rFonts w:ascii="Verdana" w:hAnsi="Verdana" w:cs="Arial"/>
          <w:szCs w:val="20"/>
        </w:rPr>
      </w:pPr>
      <w:bookmarkStart w:id="0" w:name="_GoBack"/>
      <w:bookmarkEnd w:id="0"/>
    </w:p>
    <w:p w:rsidR="0059483E" w:rsidRDefault="0059483E" w:rsidP="0059483E">
      <w:pPr>
        <w:rPr>
          <w:b/>
        </w:rPr>
      </w:pPr>
      <w:r>
        <w:rPr>
          <w:b/>
        </w:rPr>
        <w:t>Lokal handleplan for sprog og skriftsprog</w:t>
      </w:r>
    </w:p>
    <w:tbl>
      <w:tblPr>
        <w:tblStyle w:val="Gittertabel5-mrk-farve4"/>
        <w:tblW w:w="9213" w:type="dxa"/>
        <w:tblInd w:w="0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59483E" w:rsidTr="0059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:rsidR="0059483E" w:rsidRDefault="0059483E">
            <w:r>
              <w:t>Navn på dagtilbud</w:t>
            </w:r>
          </w:p>
          <w:p w:rsidR="0059483E" w:rsidRDefault="0059483E"/>
          <w:p w:rsidR="0059483E" w:rsidRDefault="0059483E"/>
        </w:tc>
        <w:tc>
          <w:tcPr>
            <w:tcW w:w="6861" w:type="dxa"/>
          </w:tcPr>
          <w:p w:rsidR="0059483E" w:rsidRDefault="0059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Den generelle indsats</w:t>
            </w:r>
            <w:r w:rsidR="00B662A5">
              <w:rPr>
                <w:color w:val="auto"/>
              </w:rPr>
              <w:t xml:space="preserve"> i Dagtilbud Bankager</w:t>
            </w:r>
          </w:p>
          <w:p w:rsidR="0059483E" w:rsidRDefault="0059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83E" w:rsidTr="0059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9483E" w:rsidRDefault="0059483E">
            <w:pPr>
              <w:rPr>
                <w:sz w:val="22"/>
                <w:lang w:eastAsia="en-US"/>
              </w:rPr>
            </w:pPr>
          </w:p>
        </w:tc>
        <w:tc>
          <w:tcPr>
            <w:tcW w:w="6861" w:type="dxa"/>
            <w:hideMark/>
          </w:tcPr>
          <w:p w:rsidR="0059483E" w:rsidRDefault="0059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Organisatorisk mål for børnenes sprog</w:t>
            </w:r>
            <w:r>
              <w:t xml:space="preserve"> </w:t>
            </w:r>
          </w:p>
          <w:p w:rsidR="0059483E" w:rsidRDefault="0059483E" w:rsidP="0059483E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resultaterne i sprogvurderingerne stiger år for år</w:t>
            </w:r>
          </w:p>
        </w:tc>
      </w:tr>
      <w:tr w:rsidR="0059483E" w:rsidTr="0059483E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hideMark/>
          </w:tcPr>
          <w:p w:rsidR="0059483E" w:rsidRDefault="0059483E">
            <w:r>
              <w:t>Indsats</w:t>
            </w:r>
          </w:p>
        </w:tc>
        <w:tc>
          <w:tcPr>
            <w:tcW w:w="6861" w:type="dxa"/>
          </w:tcPr>
          <w:p w:rsidR="00B662A5" w:rsidRDefault="00B662A5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B662A5" w:rsidRPr="00B662A5" w:rsidRDefault="00B662A5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662A5">
              <w:rPr>
                <w:sz w:val="22"/>
              </w:rPr>
              <w:t>Der arbejdes systematisk med børnenes sprog, ordforråd, før-matematiske kompetencer og ihærdighed med udgangspunkt i de konkrete mål, som udgangspunkt i ma</w:t>
            </w:r>
            <w:r>
              <w:rPr>
                <w:sz w:val="22"/>
              </w:rPr>
              <w:t>terialerne fra ”Vi lærer sprog”</w:t>
            </w:r>
            <w:r w:rsidRPr="00B662A5">
              <w:rPr>
                <w:sz w:val="22"/>
              </w:rPr>
              <w:t xml:space="preserve"> I årshjulet opstilles de 6 læreplanstemaer + matematiske kompetencer, hvor der arbejdes ud fra abstrakte og konkrete målord der passer til læreplanstemaerne</w:t>
            </w:r>
          </w:p>
          <w:p w:rsidR="00B662A5" w:rsidRPr="00B662A5" w:rsidRDefault="00B662A5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2A5">
              <w:t xml:space="preserve">Vi arbejder indenfor rammerne </w:t>
            </w:r>
            <w:r w:rsidRPr="00B662A5">
              <w:rPr>
                <w:i/>
              </w:rPr>
              <w:t>fordybelse, fokus, udforskning og ihærdighed</w:t>
            </w:r>
          </w:p>
          <w:p w:rsidR="00B662A5" w:rsidRPr="00B662A5" w:rsidRDefault="00B662A5" w:rsidP="00B662A5">
            <w:pPr>
              <w:pStyle w:val="Listeafsnit"/>
              <w:ind w:left="8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2A5">
              <w:t>For at opnå målene på ugeskemaet anvender vi følgende strategier/redskaber i alle fire rammer:</w:t>
            </w:r>
          </w:p>
          <w:p w:rsidR="00B662A5" w:rsidRPr="00B662A5" w:rsidRDefault="00B662A5" w:rsidP="00B662A5">
            <w:pPr>
              <w:pStyle w:val="Listeafsni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2A5">
              <w:t>De syv strategier fra Den gode samtale</w:t>
            </w:r>
          </w:p>
          <w:p w:rsidR="00B662A5" w:rsidRPr="00B662A5" w:rsidRDefault="00B662A5" w:rsidP="00B662A5">
            <w:pPr>
              <w:pStyle w:val="Listeafsni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2A5">
              <w:t>De fem strategier fra Vi lærer sprog</w:t>
            </w:r>
          </w:p>
          <w:p w:rsidR="00B662A5" w:rsidRPr="00B662A5" w:rsidRDefault="00B662A5" w:rsidP="00B662A5">
            <w:pPr>
              <w:pStyle w:val="Listeafsni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2A5">
              <w:t>De seks strategier fra Læringsstigen</w:t>
            </w:r>
          </w:p>
          <w:p w:rsidR="00B662A5" w:rsidRPr="00B662A5" w:rsidRDefault="00B662A5" w:rsidP="00B662A5">
            <w:pPr>
              <w:pStyle w:val="Listeafsnit"/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2A5">
              <w:t>De fire strategier Ihærdighed</w:t>
            </w:r>
          </w:p>
          <w:p w:rsidR="00B662A5" w:rsidRPr="00B662A5" w:rsidRDefault="00B662A5" w:rsidP="00B662A5">
            <w:pPr>
              <w:pStyle w:val="Listeafsnit"/>
              <w:ind w:left="20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2A5">
              <w:t xml:space="preserve">Vuggestuen og børnehaven samarbejder og </w:t>
            </w:r>
            <w:proofErr w:type="spellStart"/>
            <w:r w:rsidRPr="00B662A5">
              <w:t>vidensdeler</w:t>
            </w:r>
            <w:proofErr w:type="spellEnd"/>
            <w:r w:rsidRPr="00B662A5">
              <w:t xml:space="preserve"> med henblik på at følge den </w:t>
            </w:r>
            <w:r w:rsidRPr="00B662A5">
              <w:rPr>
                <w:i/>
              </w:rPr>
              <w:t>”Røde tråd</w:t>
            </w:r>
            <w:r w:rsidRPr="00B662A5">
              <w:t>” fra vuggestue til børnehave. Vi inddrager og samarbejder med forældrene via opslag/billeder og målord og aktiviteter, samt den daglige dialog.</w:t>
            </w:r>
          </w:p>
          <w:p w:rsidR="00B662A5" w:rsidRPr="00B662A5" w:rsidRDefault="00B662A5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2A5">
              <w:t>Vi inddrager og samarbejder med forældrene via årlige forældremøder og uges sprogtip.</w:t>
            </w:r>
          </w:p>
          <w:p w:rsidR="00A056D8" w:rsidRDefault="00A056D8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83E" w:rsidTr="0059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hideMark/>
          </w:tcPr>
          <w:p w:rsidR="0059483E" w:rsidRDefault="0059483E">
            <w:r>
              <w:t>Tegn på læring</w:t>
            </w:r>
          </w:p>
        </w:tc>
        <w:tc>
          <w:tcPr>
            <w:tcW w:w="6861" w:type="dxa"/>
          </w:tcPr>
          <w:p w:rsidR="0059483E" w:rsidRDefault="0059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Børnene anvender og forstår de målord for ordforrådet, som personalet har udvalgt på baggrund af læreplantemaet</w:t>
            </w:r>
          </w:p>
          <w:p w:rsid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62A5" w:rsidRDefault="00B662A5" w:rsidP="00B662A5">
            <w:pPr>
              <w:pStyle w:val="Listeafsni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Børnene kan fastholde en samtale om de samme emne i længere tid og fortæller om egne oplevelser samt anvender principperne for turtagning</w:t>
            </w:r>
          </w:p>
          <w:p w:rsid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62A5" w:rsidRDefault="00B662A5" w:rsidP="00B662A5">
            <w:pPr>
              <w:pStyle w:val="Listeafsni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Børnene anvender forstår før-matematiske begreber, der er opstillet på hvert læreplantema </w:t>
            </w:r>
          </w:p>
          <w:p w:rsid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62A5" w:rsidRDefault="00B662A5" w:rsidP="00B662A5">
            <w:pPr>
              <w:pStyle w:val="Listeafsni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Børnene får styrket deres hukommelse og kan fastholde en vedvarende opmærksomhed samt regulere egne følelser og udsætter deres behov</w:t>
            </w:r>
          </w:p>
          <w:p w:rsid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62A5" w:rsidRDefault="00B662A5" w:rsidP="00B662A5">
            <w:pPr>
              <w:pStyle w:val="Listeafsni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 børn deltager i grupper-fordybelsesaktiviteter i både store og små grupper, i daglige fokussituationer samt flere udforskningssituationer hver uge</w:t>
            </w:r>
          </w:p>
          <w:p w:rsid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662A5" w:rsidRDefault="00B662A5" w:rsidP="00B662A5">
            <w:pPr>
              <w:pStyle w:val="Listeafsni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Det pædagogiske personale anvender alle strategierne/redskaberne i fordybelse, fokus, udforskning og ihærdighed</w:t>
            </w:r>
          </w:p>
          <w:p w:rsid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483E" w:rsidRPr="00B662A5" w:rsidRDefault="00B662A5" w:rsidP="00B662A5">
            <w:pPr>
              <w:pStyle w:val="Listeafsnit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Forældrene deltager i forældremøder, og viser interesse i vores sprogarbejde og vi hører hvad de laver af aktiviteter derhjemme.</w:t>
            </w:r>
          </w:p>
          <w:p w:rsidR="00B662A5" w:rsidRP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483E" w:rsidTr="0059483E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hideMark/>
          </w:tcPr>
          <w:p w:rsidR="0059483E" w:rsidRDefault="0059483E">
            <w:r>
              <w:lastRenderedPageBreak/>
              <w:t>Opfølgning og evaluering</w:t>
            </w:r>
          </w:p>
        </w:tc>
        <w:tc>
          <w:tcPr>
            <w:tcW w:w="6861" w:type="dxa"/>
          </w:tcPr>
          <w:p w:rsidR="0059483E" w:rsidRDefault="0059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teams/grupper arbejder med kollegabaseret video-observationer og feedback, hvor kollegaer giver feedback ud fra observationsskemaet, hvor alle de understøttende strategier/redskaber står beskrevet. Under observationer ligger vi vægt på den voksnes rolle og hvordan denne understøtter det sproglige miljø i hverdagen.</w:t>
            </w:r>
          </w:p>
          <w:p w:rsidR="00B662A5" w:rsidRDefault="00B662A5" w:rsidP="00B662A5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62A5" w:rsidRDefault="00B662A5" w:rsidP="00B662A5">
            <w:pPr>
              <w:pStyle w:val="Listeafsni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Når vi evaluerer, om vi lever op til ugedosen for rammerne fordybelse, fokus, udforskning og ihærdighed, anvender vi refleksionsnoten en gang om måneden til teammøderne.</w:t>
            </w:r>
          </w:p>
          <w:p w:rsidR="00B662A5" w:rsidRDefault="00B662A5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B662A5" w:rsidRDefault="00B662A5" w:rsidP="00B662A5">
            <w:pPr>
              <w:pStyle w:val="Listeafsni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Når vi evaluerer børnenes læring ud fra de opstillede tegn på læring, anvender vi kompetenceudviklingsskemaet en gang om måneden til teammøderne.</w:t>
            </w:r>
          </w:p>
          <w:p w:rsidR="00B662A5" w:rsidRDefault="00B662A5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B662A5" w:rsidRDefault="00B662A5" w:rsidP="00B662A5">
            <w:pPr>
              <w:pStyle w:val="Listeafsni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 </w:t>
            </w:r>
            <w:proofErr w:type="spellStart"/>
            <w:r>
              <w:t>sporgvurderer</w:t>
            </w:r>
            <w:proofErr w:type="spellEnd"/>
            <w:r>
              <w:t xml:space="preserve"> alle 3-årige, når de er 3,3 år. Ved børn der har behov for en særlig/fokuseret indsats, udarbejdes en individuel handleplan.</w:t>
            </w:r>
          </w:p>
          <w:p w:rsidR="00B662A5" w:rsidRDefault="00B662A5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B662A5" w:rsidRPr="00B662A5" w:rsidRDefault="00B662A5" w:rsidP="00B662A5">
            <w:pPr>
              <w:pStyle w:val="Listeafsni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2A5">
              <w:t>Ved tosprogede børn der falder i fokuseret eller særlig indsats, rettes opmærksomheden i forhold til barnets kompetencer. Vi skal lægge fokusere på ordforrådet og den sprogforståelsen. Ved et normalt tilegnelses mønster fokuseres der til ordforrådet.</w:t>
            </w:r>
          </w:p>
          <w:p w:rsidR="0059483E" w:rsidRPr="00B662A5" w:rsidRDefault="0059483E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9483E" w:rsidRDefault="0059483E" w:rsidP="0059483E">
      <w:pPr>
        <w:rPr>
          <w:rFonts w:ascii="Arial" w:hAnsi="Arial"/>
          <w:sz w:val="22"/>
        </w:rPr>
      </w:pPr>
    </w:p>
    <w:p w:rsidR="0059483E" w:rsidRDefault="0059483E" w:rsidP="0059483E"/>
    <w:p w:rsidR="007B7020" w:rsidRDefault="007B7020" w:rsidP="0059483E"/>
    <w:p w:rsidR="007B7020" w:rsidRDefault="007B7020" w:rsidP="0059483E"/>
    <w:p w:rsidR="007B7020" w:rsidRDefault="007B7020" w:rsidP="0059483E"/>
    <w:p w:rsidR="007B7020" w:rsidRDefault="007B7020" w:rsidP="0059483E"/>
    <w:p w:rsidR="007B7020" w:rsidRDefault="007B7020" w:rsidP="0059483E"/>
    <w:p w:rsidR="007B7020" w:rsidRDefault="007B7020" w:rsidP="0059483E"/>
    <w:tbl>
      <w:tblPr>
        <w:tblStyle w:val="Gittertabel5-mrk-farve2"/>
        <w:tblW w:w="9213" w:type="dxa"/>
        <w:tblInd w:w="0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59483E" w:rsidTr="0059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  <w:tcBorders>
              <w:bottom w:val="single" w:sz="4" w:space="0" w:color="FFFFFF" w:themeColor="background1"/>
            </w:tcBorders>
          </w:tcPr>
          <w:p w:rsidR="0059483E" w:rsidRDefault="0059483E">
            <w:r>
              <w:lastRenderedPageBreak/>
              <w:t>Navn på dagtilbud</w:t>
            </w:r>
          </w:p>
          <w:p w:rsidR="0059483E" w:rsidRDefault="0059483E"/>
          <w:p w:rsidR="0059483E" w:rsidRDefault="0059483E"/>
        </w:tc>
        <w:tc>
          <w:tcPr>
            <w:tcW w:w="6861" w:type="dxa"/>
            <w:tcBorders>
              <w:bottom w:val="single" w:sz="4" w:space="0" w:color="FFFFFF" w:themeColor="background1"/>
            </w:tcBorders>
          </w:tcPr>
          <w:p w:rsidR="0059483E" w:rsidRDefault="0059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Den særlige og fokuseret indsats</w:t>
            </w:r>
            <w:r w:rsidR="00B662A5">
              <w:rPr>
                <w:color w:val="auto"/>
              </w:rPr>
              <w:t xml:space="preserve"> i Dagtilbud Bankager</w:t>
            </w:r>
          </w:p>
          <w:p w:rsidR="0059483E" w:rsidRDefault="0059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83E" w:rsidTr="0059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59483E" w:rsidRDefault="0059483E">
            <w:pPr>
              <w:rPr>
                <w:sz w:val="22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Organisatorisk mål for børnenes sprog</w:t>
            </w:r>
            <w:r>
              <w:t xml:space="preserve"> </w:t>
            </w:r>
          </w:p>
          <w:p w:rsidR="0059483E" w:rsidRDefault="0059483E" w:rsidP="0059483E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resultaterne i sprogvurderingerne stiger år for år</w:t>
            </w:r>
          </w:p>
        </w:tc>
      </w:tr>
      <w:tr w:rsidR="0059483E" w:rsidTr="0059483E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r>
              <w:t>Indsats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483E" w:rsidRDefault="0059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662A5" w:rsidRPr="00E86795" w:rsidRDefault="00B662A5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86795">
              <w:rPr>
                <w:rFonts w:cs="Arial"/>
                <w:b/>
                <w:sz w:val="22"/>
              </w:rPr>
              <w:t>For børn i alderen 0-2 år: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6795">
              <w:rPr>
                <w:rFonts w:cs="Arial"/>
              </w:rPr>
              <w:t>Øget opmærksomhed på barnet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6795">
              <w:rPr>
                <w:rFonts w:cs="Arial"/>
              </w:rPr>
              <w:t>Ledelsen bliver orienteret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6795">
              <w:rPr>
                <w:rFonts w:cs="Arial"/>
              </w:rPr>
              <w:t xml:space="preserve">Forældresamtale 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6795">
              <w:rPr>
                <w:rFonts w:cs="Arial"/>
              </w:rPr>
              <w:t>Handleplan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86795">
              <w:rPr>
                <w:rFonts w:cs="Arial"/>
              </w:rPr>
              <w:t>Løbende opfølgning</w:t>
            </w:r>
          </w:p>
          <w:p w:rsidR="00B662A5" w:rsidRPr="00E86795" w:rsidRDefault="00B662A5" w:rsidP="00B662A5">
            <w:pPr>
              <w:pStyle w:val="Listeafsnit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662A5" w:rsidRPr="00E86795" w:rsidRDefault="00B662A5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86795">
              <w:rPr>
                <w:rFonts w:cs="Arial"/>
                <w:b/>
                <w:sz w:val="22"/>
              </w:rPr>
              <w:t>For børn i alderen 3-6 år: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86795">
              <w:rPr>
                <w:rFonts w:cs="Arial"/>
              </w:rPr>
              <w:t>Sprogvurdering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86795">
              <w:rPr>
                <w:rFonts w:cs="Arial"/>
              </w:rPr>
              <w:t>Ledelsen bliver orienteret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86795">
              <w:rPr>
                <w:rFonts w:cs="Arial"/>
              </w:rPr>
              <w:t>Forældresamarbejde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86795">
              <w:rPr>
                <w:rFonts w:cs="Arial"/>
              </w:rPr>
              <w:t>Børnekonference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86795">
              <w:rPr>
                <w:rFonts w:cs="Arial"/>
              </w:rPr>
              <w:t>Handleplan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86795">
              <w:rPr>
                <w:rFonts w:cs="Arial"/>
              </w:rPr>
              <w:t>Indsats</w:t>
            </w:r>
          </w:p>
          <w:p w:rsidR="00B662A5" w:rsidRPr="00E86795" w:rsidRDefault="00B662A5" w:rsidP="00B662A5">
            <w:pPr>
              <w:pStyle w:val="Listeafsnit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86795">
              <w:rPr>
                <w:rFonts w:cs="Arial"/>
              </w:rPr>
              <w:t>Løbende opfølgning</w:t>
            </w:r>
          </w:p>
          <w:p w:rsidR="00B662A5" w:rsidRPr="00E86795" w:rsidRDefault="00B662A5" w:rsidP="00B662A5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 xml:space="preserve">Udover den generelle indsats tilrettelægger vi en målrettet indsats rettet mod det enkeltes barns behov. Fx sproggrupper, individuel sprogstimulering og tilrettelæggelse af aktiviteter i fællesskabet som understøtter enkelte børns behov. </w:t>
            </w:r>
          </w:p>
          <w:p w:rsidR="00B662A5" w:rsidRPr="00E86795" w:rsidRDefault="00B662A5" w:rsidP="00B662A5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 xml:space="preserve">Vi er opmærksomme på at skabe gode sproglige miljøer med mange daglige turtagninger, dialog samt taletid med voksne som gode sproglige rollemodeller. Det pædagogiske personale tager udgangspunkt i børnerettede samtaler og ”De 10 understøttende sprog strategier”.    </w:t>
            </w:r>
          </w:p>
          <w:p w:rsidR="00B662A5" w:rsidRPr="00E86795" w:rsidRDefault="00B662A5" w:rsidP="00B662A5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 xml:space="preserve">Alle børn skal opleve sprogudviklingen gennem hverdagspædagogikken. Det skal foregår gennem motiverende læringsmiljøer som tager udgangspunkt i legen. </w:t>
            </w:r>
          </w:p>
          <w:p w:rsidR="00A056D8" w:rsidRPr="00B662A5" w:rsidRDefault="00A056D8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483E" w:rsidTr="0059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r>
              <w:t>Tegn på læring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483E" w:rsidRDefault="0059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B662A5" w:rsidRPr="00E8679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86795">
              <w:rPr>
                <w:rFonts w:cs="Arial"/>
                <w:b/>
                <w:sz w:val="22"/>
              </w:rPr>
              <w:t>Barnet:</w:t>
            </w:r>
          </w:p>
          <w:p w:rsidR="00B662A5" w:rsidRDefault="00B662A5" w:rsidP="00B662A5">
            <w:pPr>
              <w:pStyle w:val="Listeafsnit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Vi ville se at barnet forbedre sig i sprogområder, der er beskrevet i handleplanen</w:t>
            </w:r>
          </w:p>
          <w:p w:rsidR="00B662A5" w:rsidRPr="00B662A5" w:rsidRDefault="00B662A5" w:rsidP="00B662A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Vi vil se at de får større begrebsforståelse og bruger flere ord.</w:t>
            </w:r>
          </w:p>
          <w:p w:rsidR="00B662A5" w:rsidRP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 xml:space="preserve">Ordforrådet bliver mere nuanceret </w:t>
            </w:r>
          </w:p>
          <w:p w:rsidR="00B662A5" w:rsidRP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3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At børnene bliver mere sprogligt nysgerrige</w:t>
            </w:r>
          </w:p>
          <w:p w:rsidR="00B662A5" w:rsidRPr="00E8679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</w:p>
          <w:p w:rsidR="00B662A5" w:rsidRPr="00E8679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86795">
              <w:rPr>
                <w:rFonts w:cs="Arial"/>
                <w:b/>
                <w:sz w:val="22"/>
              </w:rPr>
              <w:t>Personalet:</w:t>
            </w:r>
          </w:p>
          <w:p w:rsidR="00B662A5" w:rsidRDefault="00B662A5" w:rsidP="00B662A5">
            <w:pPr>
              <w:pStyle w:val="Listeafsni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Vi udarbejder handleplaner som er konkrete og brugbare i det daglige arbejde.</w:t>
            </w:r>
          </w:p>
          <w:p w:rsidR="00B662A5" w:rsidRPr="00B662A5" w:rsidRDefault="00B662A5" w:rsidP="00B662A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At vi løbende for justeret i vores pædagogiske praksis for at sikre den bedste sproglige udvikling</w:t>
            </w:r>
          </w:p>
          <w:p w:rsidR="00B662A5" w:rsidRP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 xml:space="preserve">At det pædagogiske personale arbejder systematisk med det sproglige arbejde. </w:t>
            </w:r>
          </w:p>
          <w:p w:rsidR="00B662A5" w:rsidRDefault="00B662A5" w:rsidP="00B662A5">
            <w:pPr>
              <w:pStyle w:val="Listeafsni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Primærpædagoger er ansvarlige for udarbejdelser af handleplaner og opfølgningen af disse.</w:t>
            </w:r>
          </w:p>
          <w:p w:rsidR="00B662A5" w:rsidRPr="00B662A5" w:rsidRDefault="00B662A5" w:rsidP="00B662A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Vi skal som pædagogiskpersonale gøre os umage med at møde forældrene inde for nærmeske udviklingszone.</w:t>
            </w:r>
          </w:p>
          <w:p w:rsidR="00B662A5" w:rsidRP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Det pædagogiske personale skal være tovholdere for at skabe de gode forældresamarbejder igennem åben dialog.</w:t>
            </w:r>
          </w:p>
          <w:p w:rsidR="00B662A5" w:rsidRPr="00E86795" w:rsidRDefault="00B662A5" w:rsidP="00B662A5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Pr="00E8679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86795">
              <w:rPr>
                <w:rFonts w:cs="Arial"/>
                <w:b/>
                <w:sz w:val="22"/>
              </w:rPr>
              <w:t>Forældrene:</w:t>
            </w:r>
          </w:p>
          <w:p w:rsidR="00B662A5" w:rsidRPr="00B662A5" w:rsidRDefault="00B662A5" w:rsidP="00B662A5">
            <w:pPr>
              <w:pStyle w:val="Listeafsni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662A5">
              <w:rPr>
                <w:rFonts w:cs="Arial"/>
              </w:rPr>
              <w:t>Forældrene skal føle sig rustet til at kunne understøtte den sproglige udvikling i hjemmet. Fx konkrete ideer som står beskrevet i handleplanen.</w:t>
            </w:r>
          </w:p>
          <w:p w:rsidR="00B662A5" w:rsidRPr="00B662A5" w:rsidRDefault="00B662A5" w:rsidP="00B662A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662A5">
              <w:rPr>
                <w:rFonts w:cs="Arial"/>
              </w:rPr>
              <w:t>Forældrene skal understøtte deres børn i det omfang det er muligt.</w:t>
            </w:r>
          </w:p>
          <w:p w:rsidR="00B662A5" w:rsidRP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662A5">
              <w:rPr>
                <w:rFonts w:cs="Arial"/>
              </w:rPr>
              <w:t xml:space="preserve"> </w:t>
            </w:r>
          </w:p>
          <w:p w:rsidR="00B662A5" w:rsidRPr="00B662A5" w:rsidRDefault="00B662A5" w:rsidP="00B662A5">
            <w:pPr>
              <w:pStyle w:val="Listeafsni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B662A5">
              <w:rPr>
                <w:rFonts w:cs="Arial"/>
              </w:rPr>
              <w:t>Forældre skal have forståelse for at det er deres ansvar at understøtte deres barns sproglige udvikling.</w:t>
            </w:r>
          </w:p>
          <w:p w:rsidR="00B662A5" w:rsidRPr="00E86795" w:rsidRDefault="00B662A5" w:rsidP="00B662A5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Pr="00E8679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2"/>
              </w:rPr>
            </w:pPr>
            <w:r w:rsidRPr="00E86795">
              <w:rPr>
                <w:rFonts w:cs="Arial"/>
                <w:b/>
                <w:sz w:val="22"/>
              </w:rPr>
              <w:t xml:space="preserve">Organisatoriske: </w:t>
            </w:r>
          </w:p>
          <w:p w:rsidR="00B662A5" w:rsidRDefault="00B662A5" w:rsidP="00B662A5">
            <w:pPr>
              <w:pStyle w:val="Listeafsni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Der skal ligge opdaterede handleplaner på alle børn som ligger under fokuseret eller i særlig indsats.</w:t>
            </w:r>
          </w:p>
          <w:p w:rsidR="00B662A5" w:rsidRPr="00B662A5" w:rsidRDefault="00B662A5" w:rsidP="00B662A5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Alt der afholdes møder med forældre og det pædagogiske personale mellem overgang fra vuggestue/dagpleje til børnehave og fra børnehave til skole.</w:t>
            </w:r>
          </w:p>
          <w:p w:rsidR="00B662A5" w:rsidRP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At personalet har et fælles sprog omkring sprogarbejdet.</w:t>
            </w:r>
          </w:p>
          <w:p w:rsidR="00B662A5" w:rsidRPr="00B662A5" w:rsidRDefault="00B662A5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4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Ledelsen vi arbejde målrettet på at der systematisk bliver arbejdet med data og evaluering af dette. Inspireret af ledelsessparringen fra Vi lærer sprog+</w:t>
            </w:r>
          </w:p>
          <w:p w:rsidR="0059483E" w:rsidRPr="00B662A5" w:rsidRDefault="0059483E" w:rsidP="00B662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483E" w:rsidTr="0059483E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r>
              <w:lastRenderedPageBreak/>
              <w:t>Opfølgning og evaluering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483E" w:rsidRDefault="0059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Vi følger løbende op ved vores stuemøder og planlagte forældresamtaler</w:t>
            </w:r>
          </w:p>
          <w:p w:rsidR="00B662A5" w:rsidRPr="00B662A5" w:rsidRDefault="00B662A5" w:rsidP="00B662A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Opfølgningen sker blandt personalet hvert 14. dag og med forældrene i mellem to til tre måneder. Derudover bliver der løbende talt med forældrene i garderoben om evt. små positive udviklingstegn. Individuelt fra sag til sag.</w:t>
            </w:r>
          </w:p>
          <w:p w:rsidR="00B662A5" w:rsidRPr="00B662A5" w:rsidRDefault="00B662A5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Default="00B662A5" w:rsidP="00B662A5">
            <w:pPr>
              <w:pStyle w:val="Listeafsni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>Efter hvert forældresamtale bliver handleplanen justeret.</w:t>
            </w:r>
          </w:p>
          <w:p w:rsidR="00B662A5" w:rsidRPr="00B662A5" w:rsidRDefault="00B662A5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B662A5" w:rsidRPr="00B662A5" w:rsidRDefault="00B662A5" w:rsidP="00B662A5">
            <w:pPr>
              <w:pStyle w:val="Listeafsnit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662A5">
              <w:rPr>
                <w:rFonts w:cs="Arial"/>
              </w:rPr>
              <w:t xml:space="preserve">Primærpædagogen samt ledelsen er ansvar for evalueringen, justeringen, indsats samt handleplan.  </w:t>
            </w:r>
          </w:p>
          <w:p w:rsidR="0059483E" w:rsidRPr="00B662A5" w:rsidRDefault="0059483E" w:rsidP="00B66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9483E" w:rsidRDefault="0059483E" w:rsidP="0059483E">
      <w:pPr>
        <w:pStyle w:val="Typografi2"/>
      </w:pPr>
    </w:p>
    <w:tbl>
      <w:tblPr>
        <w:tblStyle w:val="Gittertabel5-mrk-farve3"/>
        <w:tblW w:w="9213" w:type="dxa"/>
        <w:tblInd w:w="0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59483E" w:rsidTr="0059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:rsidR="0059483E" w:rsidRDefault="0059483E">
            <w:r>
              <w:lastRenderedPageBreak/>
              <w:t>Navn på dagtilbud</w:t>
            </w:r>
          </w:p>
          <w:p w:rsidR="0059483E" w:rsidRDefault="0059483E"/>
          <w:p w:rsidR="0059483E" w:rsidRDefault="0059483E"/>
        </w:tc>
        <w:tc>
          <w:tcPr>
            <w:tcW w:w="6861" w:type="dxa"/>
          </w:tcPr>
          <w:p w:rsidR="0059483E" w:rsidRDefault="0059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Forældresamarbejde </w:t>
            </w:r>
            <w:r w:rsidR="00EA4542">
              <w:rPr>
                <w:color w:val="auto"/>
              </w:rPr>
              <w:t xml:space="preserve">i Dagtilbud Bankager </w:t>
            </w:r>
          </w:p>
          <w:p w:rsidR="0059483E" w:rsidRDefault="0059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83E" w:rsidTr="0059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59483E" w:rsidRDefault="0059483E">
            <w:pPr>
              <w:rPr>
                <w:sz w:val="22"/>
                <w:lang w:eastAsia="en-US"/>
              </w:rPr>
            </w:pPr>
          </w:p>
        </w:tc>
        <w:tc>
          <w:tcPr>
            <w:tcW w:w="6861" w:type="dxa"/>
            <w:hideMark/>
          </w:tcPr>
          <w:p w:rsidR="0059483E" w:rsidRDefault="0059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Organisatorisk mål for børnenes sprog</w:t>
            </w:r>
            <w:r>
              <w:t xml:space="preserve"> </w:t>
            </w:r>
          </w:p>
          <w:p w:rsidR="0059483E" w:rsidRDefault="0059483E" w:rsidP="0059483E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resultaterne i sprogvurderingerne stiger år for år</w:t>
            </w:r>
          </w:p>
        </w:tc>
      </w:tr>
      <w:tr w:rsidR="0059483E" w:rsidTr="0059483E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hideMark/>
          </w:tcPr>
          <w:p w:rsidR="0059483E" w:rsidRDefault="0059483E">
            <w:r>
              <w:t>Indsats</w:t>
            </w:r>
          </w:p>
        </w:tc>
        <w:tc>
          <w:tcPr>
            <w:tcW w:w="6861" w:type="dxa"/>
          </w:tcPr>
          <w:p w:rsidR="0059483E" w:rsidRPr="00E10EE6" w:rsidRDefault="0059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413A9" w:rsidRPr="00E10EE6" w:rsidRDefault="006413A9" w:rsidP="0059483E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0EE6">
              <w:t>Forældrene inddrages aktivt i arbejde med sprog. De bliver inviteret gennem synlig dokumentation i dagligdagen og bliver betragtet som den vigtigste medspiller i forhold til barnets sprogudvikling.</w:t>
            </w:r>
          </w:p>
          <w:p w:rsidR="00E10EE6" w:rsidRPr="00E10EE6" w:rsidRDefault="00E10EE6" w:rsidP="00E10EE6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413A9" w:rsidRPr="00E10EE6" w:rsidRDefault="006413A9" w:rsidP="0059483E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10EE6">
              <w:t>I forbindelse med sprogvurdering af de 3 årige og 5 årige børn inviteres forældrene til en individuel samtale, hvor der vil være en dialog om resultatet og den generelle sprogudvikling.</w:t>
            </w:r>
          </w:p>
          <w:p w:rsidR="006413A9" w:rsidRDefault="006413A9" w:rsidP="00E10EE6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EE6">
              <w:t>Ved børn som falder vurderes til et behov for en særlig eller fokuseret indsats bliver forældrenes rolle beskrevet specifikt i en handleplan. I handleplanen gives der eksempler på, hvor</w:t>
            </w:r>
            <w:r w:rsidR="009C53BC" w:rsidRPr="00E10EE6">
              <w:t xml:space="preserve">dan forældrene kan arbejdet med sproget i hjemmet. Fx når børnene hjælpe til i hjemme, hvor der sættes ord på og samtales om hverdagens gøremål. </w:t>
            </w:r>
            <w:r w:rsidRPr="00E10EE6">
              <w:t xml:space="preserve"> </w:t>
            </w:r>
          </w:p>
          <w:p w:rsidR="00E10EE6" w:rsidRPr="00E10EE6" w:rsidRDefault="00E10EE6" w:rsidP="00E10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10EE6" w:rsidRPr="00E10EE6" w:rsidRDefault="006413A9" w:rsidP="00E10EE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10EE6">
              <w:t>Forældre til tosprogede børn vejledes i, at sprogaktiviteter i hjemmet foregår på modersmål.</w:t>
            </w:r>
          </w:p>
          <w:p w:rsidR="006413A9" w:rsidRDefault="006413A9" w:rsidP="00E10EE6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00121" w:themeColor="accent2" w:themeShade="BF"/>
              </w:rPr>
            </w:pPr>
            <w:r w:rsidRPr="00E10EE6">
              <w:t>I samarbejde med tosprogede forældre anvendes tolk (video)</w:t>
            </w:r>
            <w:r w:rsidR="00E10EE6" w:rsidRPr="00E10EE6">
              <w:t>.</w:t>
            </w:r>
          </w:p>
          <w:p w:rsidR="00E10EE6" w:rsidRPr="00E10EE6" w:rsidRDefault="00E10EE6" w:rsidP="00E10EE6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00121" w:themeColor="accent2" w:themeShade="BF"/>
              </w:rPr>
            </w:pPr>
          </w:p>
        </w:tc>
      </w:tr>
      <w:tr w:rsidR="0059483E" w:rsidTr="0059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hideMark/>
          </w:tcPr>
          <w:p w:rsidR="0059483E" w:rsidRDefault="0059483E">
            <w:r>
              <w:t>Tegn på læring</w:t>
            </w:r>
          </w:p>
        </w:tc>
        <w:tc>
          <w:tcPr>
            <w:tcW w:w="6861" w:type="dxa"/>
          </w:tcPr>
          <w:p w:rsidR="00E10EE6" w:rsidRPr="000D2B12" w:rsidRDefault="00E10EE6" w:rsidP="00E10EE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B12">
              <w:t>Vi ønsker at se en forsat struktur og systematik i forældresamarbejdet. Vi ønsker at forældre oplever at de mester de tiltag der bliver aftalt at der skal arbejdes med i hjemmet.</w:t>
            </w:r>
          </w:p>
          <w:p w:rsidR="00E768CD" w:rsidRPr="000D2B12" w:rsidRDefault="00E768CD" w:rsidP="00E768CD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68CD" w:rsidRPr="000D2B12" w:rsidRDefault="00E768CD" w:rsidP="00E10EE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B12">
              <w:t>Forældrene skal opleve at de er velinformeret om deres barns sproglige udvikling.</w:t>
            </w:r>
          </w:p>
          <w:p w:rsidR="00E768CD" w:rsidRPr="000D2B12" w:rsidRDefault="00E768CD" w:rsidP="00E76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68CD" w:rsidRPr="000D2B12" w:rsidRDefault="00E768CD" w:rsidP="00E10EE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B12">
              <w:t>Børnene skal udvise genkendelighed for sprogarbejdet i hjemmet og i institutionen.</w:t>
            </w:r>
          </w:p>
          <w:p w:rsidR="00E768CD" w:rsidRPr="000D2B12" w:rsidRDefault="00E768CD" w:rsidP="00E768CD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68CD" w:rsidRPr="000D2B12" w:rsidRDefault="00E768CD" w:rsidP="00E768CD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B12">
              <w:t>Tosprogede børn udviser genkendelighed for sammenhængen mellem sprogarbejdet på modersmål i hjemmet og det dansksproglige arbejde i dagtilbuddet.</w:t>
            </w:r>
          </w:p>
          <w:p w:rsidR="00E768CD" w:rsidRPr="000D2B12" w:rsidRDefault="00E768CD" w:rsidP="00E76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68CD" w:rsidRPr="000D2B12" w:rsidRDefault="00E768CD" w:rsidP="00E10EE6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B12">
              <w:t>At personalet løbene opsøger sparring</w:t>
            </w:r>
            <w:r w:rsidR="000D2B12">
              <w:t xml:space="preserve"> og inspiration</w:t>
            </w:r>
            <w:r w:rsidRPr="000D2B12">
              <w:t xml:space="preserve"> blandt sine kollegaer og hele tiden udvikler på tiltagene så de bliver justeret til opgaven</w:t>
            </w:r>
            <w:r w:rsidR="000D2B12">
              <w:t xml:space="preserve"> i hjemmet</w:t>
            </w:r>
            <w:r w:rsidRPr="000D2B12">
              <w:t xml:space="preserve">. </w:t>
            </w:r>
            <w:r w:rsidR="00E10EE6" w:rsidRPr="000D2B12">
              <w:t xml:space="preserve"> </w:t>
            </w:r>
          </w:p>
          <w:p w:rsidR="00E768CD" w:rsidRPr="00E768CD" w:rsidRDefault="00E768CD" w:rsidP="00E768CD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8047" w:themeColor="accent4" w:themeShade="BF"/>
              </w:rPr>
            </w:pPr>
          </w:p>
          <w:p w:rsidR="00E10EE6" w:rsidRPr="00E768CD" w:rsidRDefault="00E10EE6" w:rsidP="00E76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408047" w:themeColor="accent4" w:themeShade="BF"/>
              </w:rPr>
            </w:pPr>
          </w:p>
          <w:p w:rsidR="00E10EE6" w:rsidRPr="00E10EE6" w:rsidRDefault="00E10EE6" w:rsidP="00E10EE6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10EE6" w:rsidRPr="00E10EE6" w:rsidRDefault="00E10EE6" w:rsidP="00E10EE6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E10EE6" w:rsidRPr="00E10EE6" w:rsidRDefault="00E10EE6" w:rsidP="00E10EE6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B00121" w:themeColor="accent2" w:themeShade="BF"/>
              </w:rPr>
            </w:pPr>
          </w:p>
          <w:p w:rsidR="0059483E" w:rsidRDefault="0059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483E" w:rsidTr="0059483E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hideMark/>
          </w:tcPr>
          <w:p w:rsidR="0059483E" w:rsidRDefault="0059483E">
            <w:r>
              <w:lastRenderedPageBreak/>
              <w:t>Opfølgning og evaluering</w:t>
            </w:r>
          </w:p>
        </w:tc>
        <w:tc>
          <w:tcPr>
            <w:tcW w:w="6861" w:type="dxa"/>
          </w:tcPr>
          <w:p w:rsidR="000D2B12" w:rsidRPr="006336B1" w:rsidRDefault="000D2B12" w:rsidP="000D2B12">
            <w:pPr>
              <w:pStyle w:val="Listeafsni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36B1">
              <w:t>Forældreafsnittet i individuelle handleplaner evalueres og justeres løbende i samarbejde med forældrene.</w:t>
            </w:r>
          </w:p>
          <w:p w:rsidR="006336B1" w:rsidRPr="006336B1" w:rsidRDefault="006336B1" w:rsidP="006336B1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2B12" w:rsidRPr="006336B1" w:rsidRDefault="000D2B12" w:rsidP="000D2B12">
            <w:pPr>
              <w:pStyle w:val="Listeafsni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36B1">
              <w:t>Ved tosprogede børn vurdere det pædagogiske personale og ledelsen og der tages kontakt til TEfL i forhold til sparring, så vi sikre at vi rammer plet i forhold til forældreindsatsen.</w:t>
            </w:r>
          </w:p>
          <w:p w:rsidR="006336B1" w:rsidRPr="006336B1" w:rsidRDefault="006336B1" w:rsidP="006336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9483E" w:rsidRPr="006336B1" w:rsidRDefault="000D2B12" w:rsidP="000D2B12">
            <w:pPr>
              <w:pStyle w:val="Listeafsni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36B1">
              <w:t>I udarbejdelsen af de individuelle handleplaner vil personalet anvende de ideer, som de</w:t>
            </w:r>
            <w:r w:rsidR="006336B1" w:rsidRPr="006336B1">
              <w:t xml:space="preserve"> har fået igennem sparringen med</w:t>
            </w:r>
            <w:r w:rsidRPr="006336B1">
              <w:t xml:space="preserve"> deres kollegaer. </w:t>
            </w:r>
          </w:p>
          <w:p w:rsidR="000D2B12" w:rsidRPr="006336B1" w:rsidRDefault="000D2B12" w:rsidP="000D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6336B1" w:rsidRPr="006336B1" w:rsidRDefault="000D2B12" w:rsidP="006336B1">
            <w:pPr>
              <w:pStyle w:val="Listeafsni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36B1">
              <w:t>Ved særlig eller fokuseret indsats anvendes forældrespørgeskemaet til sprogvurderingsmaterialet for at indsamle forældrenes vurdering af barnets sproglige kompetencer.</w:t>
            </w:r>
          </w:p>
          <w:p w:rsidR="006336B1" w:rsidRPr="006336B1" w:rsidRDefault="006336B1" w:rsidP="006336B1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D2B12" w:rsidRPr="00581A53" w:rsidRDefault="000D2B12" w:rsidP="006336B1">
            <w:pPr>
              <w:pStyle w:val="Listeafsnit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336B1">
              <w:t>Ved tosprogede børn fokuseres der på spørgeskemaet til modersmål.</w:t>
            </w:r>
          </w:p>
          <w:p w:rsidR="00581A53" w:rsidRPr="00581A53" w:rsidRDefault="00581A53" w:rsidP="00581A5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581A53" w:rsidRPr="006336B1" w:rsidRDefault="00581A53" w:rsidP="00581A5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9483E" w:rsidRDefault="0059483E" w:rsidP="0059483E">
      <w:pPr>
        <w:pStyle w:val="Typografi2"/>
      </w:pPr>
    </w:p>
    <w:p w:rsidR="0059483E" w:rsidRDefault="0059483E" w:rsidP="0059483E">
      <w:pPr>
        <w:pStyle w:val="Typografi2"/>
      </w:pPr>
    </w:p>
    <w:p w:rsidR="0059483E" w:rsidRDefault="0059483E" w:rsidP="0059483E">
      <w:pPr>
        <w:pStyle w:val="Typografi2"/>
      </w:pPr>
    </w:p>
    <w:p w:rsidR="0059483E" w:rsidRDefault="0059483E" w:rsidP="0059483E">
      <w:pPr>
        <w:pStyle w:val="Typografi2"/>
      </w:pPr>
    </w:p>
    <w:p w:rsidR="0059483E" w:rsidRDefault="0059483E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59483E" w:rsidRDefault="0059483E" w:rsidP="0059483E">
      <w:pPr>
        <w:pStyle w:val="Typografi2"/>
      </w:pPr>
    </w:p>
    <w:p w:rsidR="0059483E" w:rsidRDefault="0059483E" w:rsidP="0059483E">
      <w:pPr>
        <w:pStyle w:val="Typografi2"/>
      </w:pPr>
    </w:p>
    <w:tbl>
      <w:tblPr>
        <w:tblStyle w:val="Gittertabel5-mrk-farve5"/>
        <w:tblW w:w="9213" w:type="dxa"/>
        <w:tblInd w:w="0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59483E" w:rsidTr="0059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  <w:tcBorders>
              <w:bottom w:val="single" w:sz="4" w:space="0" w:color="FFFFFF" w:themeColor="background1"/>
            </w:tcBorders>
          </w:tcPr>
          <w:p w:rsidR="0059483E" w:rsidRDefault="0059483E">
            <w:r>
              <w:lastRenderedPageBreak/>
              <w:t>Navn på dagtilbud</w:t>
            </w:r>
          </w:p>
          <w:p w:rsidR="0059483E" w:rsidRDefault="0059483E"/>
          <w:p w:rsidR="0059483E" w:rsidRDefault="0059483E"/>
        </w:tc>
        <w:tc>
          <w:tcPr>
            <w:tcW w:w="6861" w:type="dxa"/>
            <w:tcBorders>
              <w:bottom w:val="single" w:sz="4" w:space="0" w:color="FFFFFF" w:themeColor="background1"/>
            </w:tcBorders>
          </w:tcPr>
          <w:p w:rsidR="0059483E" w:rsidRDefault="0059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 xml:space="preserve">Kontinuitet og samarbejde: </w:t>
            </w:r>
          </w:p>
          <w:p w:rsidR="00CD729E" w:rsidRDefault="0059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Overgange i dagtilbud samt 4-8 års perspektiv</w:t>
            </w:r>
            <w:r w:rsidR="00EA4542">
              <w:rPr>
                <w:color w:val="auto"/>
              </w:rPr>
              <w:t xml:space="preserve"> i Distrikt Bankager</w:t>
            </w:r>
          </w:p>
          <w:p w:rsidR="00CD729E" w:rsidRPr="00CD729E" w:rsidRDefault="00CD7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(Udarbejdes i samarbejde med distriktsskolen)</w:t>
            </w:r>
          </w:p>
          <w:p w:rsidR="0059483E" w:rsidRDefault="0059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83E" w:rsidTr="0059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59483E" w:rsidRDefault="0059483E">
            <w:pPr>
              <w:rPr>
                <w:sz w:val="22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Organisatorisk mål for børnenes sprog</w:t>
            </w:r>
            <w:r>
              <w:t xml:space="preserve"> </w:t>
            </w:r>
          </w:p>
          <w:p w:rsidR="0059483E" w:rsidRDefault="0059483E" w:rsidP="0059483E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resultaterne i sprogvurderingerne stiger år for år</w:t>
            </w:r>
          </w:p>
        </w:tc>
      </w:tr>
      <w:tr w:rsidR="0059483E" w:rsidTr="0059483E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r>
              <w:t>Indsats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483E" w:rsidRPr="00D2277F" w:rsidRDefault="0059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0FB" w:rsidRPr="00D2277F" w:rsidRDefault="00BF329C" w:rsidP="00AE00FB">
            <w:pPr>
              <w:pStyle w:val="Listeafsnit"/>
              <w:numPr>
                <w:ilvl w:val="0"/>
                <w:numId w:val="24"/>
              </w:num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 xml:space="preserve">Udvidet/tidlig dialog og videndeling om børn og pædagogiske indsatser, herunder børn med behov for særlig støtte omkring sprog (Dagpleje, </w:t>
            </w:r>
            <w:proofErr w:type="spellStart"/>
            <w:r w:rsidR="00AE00FB" w:rsidRPr="00D2277F">
              <w:t>v</w:t>
            </w:r>
            <w:r w:rsidRPr="00D2277F">
              <w:t>gst</w:t>
            </w:r>
            <w:proofErr w:type="spellEnd"/>
            <w:r w:rsidRPr="00D2277F">
              <w:t>, Bh, skole, ledelse, personale og forældre)</w:t>
            </w:r>
          </w:p>
          <w:p w:rsidR="00AE00FB" w:rsidRPr="00D2277F" w:rsidRDefault="00AE00FB" w:rsidP="00AE00FB">
            <w:pPr>
              <w:pStyle w:val="Listeafsnit"/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0FB" w:rsidRPr="00D2277F" w:rsidRDefault="00AE00FB" w:rsidP="00AE00FB">
            <w:pPr>
              <w:pStyle w:val="Listeafsnit"/>
              <w:numPr>
                <w:ilvl w:val="0"/>
                <w:numId w:val="24"/>
              </w:num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 xml:space="preserve">Overleveringsmøder, om konkrete børn i indsats, med særligt fokus på at sikre den gode overgang og videreførelse af arbejde med handleplan (Dagpleje, </w:t>
            </w:r>
            <w:proofErr w:type="spellStart"/>
            <w:r w:rsidRPr="00D2277F">
              <w:t>vgst</w:t>
            </w:r>
            <w:proofErr w:type="spellEnd"/>
            <w:r w:rsidRPr="00D2277F">
              <w:t>, Bh, skole, personale- ledelse) Pædagogisk fokus: det der virker!</w:t>
            </w:r>
          </w:p>
          <w:p w:rsidR="00AE00FB" w:rsidRPr="00D2277F" w:rsidRDefault="00AE00FB" w:rsidP="00AE00FB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0FB" w:rsidRPr="00D2277F" w:rsidRDefault="00AE00FB" w:rsidP="00AE00FB">
            <w:pPr>
              <w:pStyle w:val="Listeafsnit"/>
              <w:numPr>
                <w:ilvl w:val="0"/>
                <w:numId w:val="24"/>
              </w:num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 xml:space="preserve">Pædagogiske sparringsmøder med henblik på videndeling om børn og børnegrupper, læringsmiljøer og kvalitetsudvikling (dagpleje, </w:t>
            </w:r>
            <w:proofErr w:type="spellStart"/>
            <w:r w:rsidRPr="00D2277F">
              <w:t>vgst</w:t>
            </w:r>
            <w:proofErr w:type="spellEnd"/>
            <w:r w:rsidRPr="00D2277F">
              <w:t>, bh, personale, ledelse)</w:t>
            </w:r>
          </w:p>
          <w:p w:rsidR="00AE00FB" w:rsidRPr="00D2277F" w:rsidRDefault="00AE00FB" w:rsidP="00AE00FB">
            <w:p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329C" w:rsidRPr="00D2277F" w:rsidRDefault="00BF329C" w:rsidP="00BF329C">
            <w:pPr>
              <w:pStyle w:val="Listeafsnit"/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AE00FB" w:rsidRPr="00D2277F" w:rsidRDefault="00F37C97" w:rsidP="00AE00FB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>Børn med behov for særlig eller fokuseret indsats overleveres skriftligt i overgangen mellem børnehave og skole via fokuspunkter i Hjernen og Hjertet</w:t>
            </w:r>
            <w:r w:rsidR="00AE00FB" w:rsidRPr="00D2277F">
              <w:t>”</w:t>
            </w:r>
          </w:p>
          <w:p w:rsidR="00AE00FB" w:rsidRPr="00D2277F" w:rsidRDefault="00AE00FB" w:rsidP="00AE00FB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E00FB" w:rsidRPr="00D2277F" w:rsidRDefault="00AE00FB" w:rsidP="00AE00FB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>Fælles om en god skolestart”, planlægningsmøde for årets før-skoleforløb, her altid særligt fokus på sprog og før-skriftlighed, samt tal og former (Bh, sfo personale, ledelse)</w:t>
            </w:r>
          </w:p>
          <w:p w:rsidR="00AA7013" w:rsidRPr="00D2277F" w:rsidRDefault="00AA7013" w:rsidP="00AA701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25FC" w:rsidRPr="00D2277F" w:rsidRDefault="00F37C97" w:rsidP="00F37C97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>Der bliver planlagt overleveringsmøder, hvor relevante med</w:t>
            </w:r>
            <w:r w:rsidR="000625FC" w:rsidRPr="00D2277F">
              <w:t xml:space="preserve">arbejdere, ledelse samt forældrene deltager. </w:t>
            </w:r>
          </w:p>
          <w:p w:rsidR="00AA7013" w:rsidRPr="00D2277F" w:rsidRDefault="00AA7013" w:rsidP="00AA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25FC" w:rsidRPr="00D2277F" w:rsidRDefault="000625FC" w:rsidP="00F37C97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>Der indhentes forældresamtykke til overlevering</w:t>
            </w:r>
          </w:p>
          <w:p w:rsidR="00AA7013" w:rsidRPr="00D2277F" w:rsidRDefault="00AA7013" w:rsidP="00AA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7C97" w:rsidRPr="00D2277F" w:rsidRDefault="000625FC" w:rsidP="00F37C97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>I vuggestuen og børnehaven arbejder vi systematisk med sproget via ”Vi lærer sprog” og ”Hit med lyden”</w:t>
            </w:r>
            <w:r w:rsidR="00F37C97" w:rsidRPr="00D2277F">
              <w:t xml:space="preserve"> </w:t>
            </w:r>
          </w:p>
          <w:p w:rsidR="0059483E" w:rsidRPr="00D2277F" w:rsidRDefault="0059483E" w:rsidP="00AA701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329C" w:rsidRPr="00D2277F" w:rsidRDefault="00BF329C" w:rsidP="00BF329C">
            <w:pPr>
              <w:pStyle w:val="Listeafsnit"/>
              <w:numPr>
                <w:ilvl w:val="0"/>
                <w:numId w:val="24"/>
              </w:num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>Projektperioder og særligt pædagogisk fokus på læringsmiljø/legende læring/sp</w:t>
            </w:r>
            <w:r w:rsidR="00D2277F" w:rsidRPr="00D2277F">
              <w:t>rog f.eks. VLS i institutionerne</w:t>
            </w:r>
            <w:r w:rsidRPr="00D2277F">
              <w:t xml:space="preserve"> og Dagpleje, Hit </w:t>
            </w:r>
            <w:r w:rsidR="00D2277F" w:rsidRPr="00D2277F">
              <w:t>med Lyden</w:t>
            </w:r>
            <w:r w:rsidRPr="00D2277F">
              <w:t xml:space="preserve"> (dagpleje, </w:t>
            </w:r>
            <w:proofErr w:type="spellStart"/>
            <w:r w:rsidRPr="00D2277F">
              <w:t>vgst</w:t>
            </w:r>
            <w:proofErr w:type="spellEnd"/>
            <w:r w:rsidRPr="00D2277F">
              <w:t>, bh)</w:t>
            </w:r>
          </w:p>
          <w:p w:rsidR="00BF329C" w:rsidRPr="00D2277F" w:rsidRDefault="00BF329C" w:rsidP="00BF329C">
            <w:pPr>
              <w:pStyle w:val="Listeafsnit"/>
              <w:numPr>
                <w:ilvl w:val="0"/>
                <w:numId w:val="24"/>
              </w:num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>Valg af materialer der ”taler sammen”, f.eks. Hit med Lyden og Hop om bord (</w:t>
            </w:r>
            <w:proofErr w:type="spellStart"/>
            <w:r w:rsidRPr="00D2277F">
              <w:t>storebørnsgruppe</w:t>
            </w:r>
            <w:proofErr w:type="spellEnd"/>
            <w:r w:rsidRPr="00D2277F">
              <w:t>, sfo personale)</w:t>
            </w:r>
          </w:p>
          <w:p w:rsidR="00BF329C" w:rsidRPr="00D2277F" w:rsidRDefault="00BF329C" w:rsidP="00AE00FB">
            <w:pPr>
              <w:pStyle w:val="Listeafsnit"/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F329C" w:rsidRPr="00D2277F" w:rsidRDefault="00BF329C" w:rsidP="00BF329C">
            <w:pPr>
              <w:pStyle w:val="Listeafsnit"/>
              <w:numPr>
                <w:ilvl w:val="0"/>
                <w:numId w:val="24"/>
              </w:num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>”Rød tråd – overgang og brob</w:t>
            </w:r>
            <w:r w:rsidR="00D2277F" w:rsidRPr="00D2277F">
              <w:t xml:space="preserve">ygning”, herunder aktiviteter som er planlagt i et årshjul. </w:t>
            </w:r>
          </w:p>
          <w:p w:rsidR="00BF329C" w:rsidRPr="00D2277F" w:rsidRDefault="00BF329C" w:rsidP="00BF329C">
            <w:pPr>
              <w:pStyle w:val="Listeafsnit"/>
              <w:numPr>
                <w:ilvl w:val="0"/>
                <w:numId w:val="24"/>
              </w:numPr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 xml:space="preserve">Resultatbaseret årlig evaluering af Distriktets sprogdata og fastlæggelse af fælles fokus </w:t>
            </w:r>
          </w:p>
          <w:p w:rsidR="00BF329C" w:rsidRPr="00635E1C" w:rsidRDefault="00BF329C" w:rsidP="00635E1C">
            <w:pPr>
              <w:pStyle w:val="Listeafsnit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277F">
              <w:t>Rammesat ledelsessamarbejde og sparring om fælles fokus og indsats.</w:t>
            </w:r>
          </w:p>
        </w:tc>
      </w:tr>
      <w:tr w:rsidR="0059483E" w:rsidTr="0059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r>
              <w:lastRenderedPageBreak/>
              <w:t>Tegn på læring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483E" w:rsidRPr="00D2277F" w:rsidRDefault="0059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194AF1" w:rsidRPr="00D2277F" w:rsidRDefault="00194AF1" w:rsidP="0059483E">
            <w:pPr>
              <w:pStyle w:val="Listeafsni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277F">
              <w:t>Sprogvurderingerne og aktive fokus/handleplaner overlevering via ”Hjernen og Hjernen” ved alle børn med behov for en særlig eller fokuseret indsats.</w:t>
            </w:r>
          </w:p>
          <w:p w:rsidR="00194AF1" w:rsidRPr="00D2277F" w:rsidRDefault="00194AF1" w:rsidP="00194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277F">
              <w:t xml:space="preserve"> </w:t>
            </w:r>
          </w:p>
          <w:p w:rsidR="00194AF1" w:rsidRPr="00D2277F" w:rsidRDefault="00AA7013" w:rsidP="0059483E">
            <w:pPr>
              <w:pStyle w:val="Listeafsni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277F">
              <w:t>Børn viser genkendelighed til arbejdet med sprog i dagtilbuddet og skolen</w:t>
            </w:r>
          </w:p>
          <w:p w:rsidR="00194AF1" w:rsidRPr="00D2277F" w:rsidRDefault="00194AF1" w:rsidP="00AA70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7013" w:rsidRPr="00D2277F" w:rsidRDefault="00AA7013" w:rsidP="0059483E">
            <w:pPr>
              <w:pStyle w:val="Listeafsni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277F">
              <w:t>Børnene får større ordforråd, kan fastholde opmærksomheden, udsætte egne behov, regulere egne følelser og styrke hukommelsen.</w:t>
            </w:r>
          </w:p>
          <w:p w:rsidR="00AA7013" w:rsidRPr="00D2277F" w:rsidRDefault="00AA7013" w:rsidP="00AA7013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7013" w:rsidRPr="00D2277F" w:rsidRDefault="00AA7013" w:rsidP="0059483E">
            <w:pPr>
              <w:pStyle w:val="Listeafsni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277F">
              <w:t xml:space="preserve">Børnene kan skelne lyde, kende og benævne de fleste bogstaver og tegn i ”Hit med lyden” </w:t>
            </w:r>
          </w:p>
          <w:p w:rsidR="00AA7013" w:rsidRPr="00D2277F" w:rsidRDefault="00AA7013" w:rsidP="00AA7013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A7013" w:rsidRPr="00D2277F" w:rsidRDefault="00AA7013" w:rsidP="00AA7013">
            <w:pPr>
              <w:pStyle w:val="Listeafsni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277F">
              <w:t xml:space="preserve">Personalet anvender aktiviteterne og er aktive deltagere. Et sprogmiljø med voksne der er gode rollemodeller. </w:t>
            </w:r>
          </w:p>
          <w:p w:rsidR="00AA7013" w:rsidRPr="00D2277F" w:rsidRDefault="00AA7013" w:rsidP="00AA7013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9483E" w:rsidRPr="00D2277F" w:rsidRDefault="0059483E" w:rsidP="00AA7013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483E" w:rsidTr="0059483E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r>
              <w:t>Opfølgning og evaluering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483E" w:rsidRDefault="0059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A7013" w:rsidRPr="00AA7013" w:rsidRDefault="00AA7013" w:rsidP="0059483E">
            <w:pPr>
              <w:pStyle w:val="Listeafsni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013">
              <w:t>I førskoleforløbet evalueres og justeres indsatsen for børn med behov for særlig eller fokuseret indsats.</w:t>
            </w:r>
          </w:p>
          <w:p w:rsidR="00AA7013" w:rsidRPr="00AA7013" w:rsidRDefault="00AA7013" w:rsidP="00AA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A7013" w:rsidRPr="00AA7013" w:rsidRDefault="00AA7013" w:rsidP="0059483E">
            <w:pPr>
              <w:pStyle w:val="Listeafsni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013">
              <w:t>Der evalueres på sprogvurderingerne og indsatsen reguleret i forhold til resultaterne.</w:t>
            </w:r>
          </w:p>
          <w:p w:rsidR="00AA7013" w:rsidRPr="00AA7013" w:rsidRDefault="00AA7013" w:rsidP="00AA7013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A7013" w:rsidRPr="00AA7013" w:rsidRDefault="00AA7013" w:rsidP="0059483E">
            <w:pPr>
              <w:pStyle w:val="Listeafsni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7013">
              <w:t>Personalet og ledelsen er ansvarlig for løbende evaluering</w:t>
            </w:r>
          </w:p>
          <w:p w:rsidR="0059483E" w:rsidRPr="00AA7013" w:rsidRDefault="0059483E" w:rsidP="00AA70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9483E" w:rsidRDefault="0059483E" w:rsidP="0059483E">
      <w:pPr>
        <w:pStyle w:val="Typografi2"/>
      </w:pPr>
    </w:p>
    <w:p w:rsidR="0059483E" w:rsidRDefault="0059483E" w:rsidP="0059483E">
      <w:pPr>
        <w:pStyle w:val="Typografi2"/>
      </w:pPr>
    </w:p>
    <w:p w:rsidR="0059483E" w:rsidRDefault="0059483E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635E1C" w:rsidRDefault="00635E1C" w:rsidP="0059483E">
      <w:pPr>
        <w:pStyle w:val="Typografi2"/>
      </w:pPr>
    </w:p>
    <w:p w:rsidR="0059483E" w:rsidRDefault="0059483E" w:rsidP="0059483E">
      <w:pPr>
        <w:pStyle w:val="Typografi2"/>
      </w:pPr>
    </w:p>
    <w:p w:rsidR="0059483E" w:rsidRDefault="0059483E" w:rsidP="0059483E">
      <w:pPr>
        <w:pStyle w:val="Typografi2"/>
      </w:pPr>
    </w:p>
    <w:tbl>
      <w:tblPr>
        <w:tblStyle w:val="Gittertabel5-mrk-farve1"/>
        <w:tblW w:w="9213" w:type="dxa"/>
        <w:tblInd w:w="0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59483E" w:rsidTr="00594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  <w:tcBorders>
              <w:bottom w:val="single" w:sz="4" w:space="0" w:color="FFFFFF" w:themeColor="background1"/>
            </w:tcBorders>
          </w:tcPr>
          <w:p w:rsidR="0059483E" w:rsidRDefault="0059483E">
            <w:r>
              <w:lastRenderedPageBreak/>
              <w:t>Navn på dagtilbud</w:t>
            </w:r>
          </w:p>
          <w:p w:rsidR="0059483E" w:rsidRDefault="0059483E"/>
          <w:p w:rsidR="0059483E" w:rsidRDefault="0059483E"/>
        </w:tc>
        <w:tc>
          <w:tcPr>
            <w:tcW w:w="6861" w:type="dxa"/>
            <w:tcBorders>
              <w:bottom w:val="single" w:sz="4" w:space="0" w:color="FFFFFF" w:themeColor="background1"/>
            </w:tcBorders>
          </w:tcPr>
          <w:p w:rsidR="0059483E" w:rsidRDefault="0059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Kompetenceudvikling af pædagogisk personale</w:t>
            </w:r>
            <w:r w:rsidR="00EA4542">
              <w:rPr>
                <w:color w:val="auto"/>
              </w:rPr>
              <w:t xml:space="preserve"> i Dagtilbud Bankager</w:t>
            </w:r>
          </w:p>
          <w:p w:rsidR="0059483E" w:rsidRDefault="0059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483E" w:rsidTr="0059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  <w:hideMark/>
          </w:tcPr>
          <w:p w:rsidR="0059483E" w:rsidRDefault="0059483E">
            <w:pPr>
              <w:rPr>
                <w:sz w:val="22"/>
                <w:lang w:eastAsia="en-US"/>
              </w:rPr>
            </w:pP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Organisatorisk mål for børnenes sprog</w:t>
            </w:r>
            <w:r>
              <w:t xml:space="preserve"> </w:t>
            </w:r>
          </w:p>
          <w:p w:rsidR="0059483E" w:rsidRDefault="0059483E" w:rsidP="0059483E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resultaterne i sprogvurderingerne stiger år for år</w:t>
            </w:r>
          </w:p>
        </w:tc>
      </w:tr>
      <w:tr w:rsidR="0059483E" w:rsidTr="0059483E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r>
              <w:t>Indsats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483E" w:rsidRPr="003C547D" w:rsidRDefault="0059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C547D" w:rsidRPr="003C547D" w:rsidRDefault="003C547D" w:rsidP="003C547D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47D">
              <w:t>Sprogvejlederen ar</w:t>
            </w:r>
            <w:r w:rsidR="00B47D2B">
              <w:t>bejder i overensstemmelse med ”D</w:t>
            </w:r>
            <w:r w:rsidRPr="003C547D">
              <w:t>en faglige standard for sprogvejledere”.</w:t>
            </w:r>
          </w:p>
          <w:p w:rsidR="003C547D" w:rsidRPr="003C547D" w:rsidRDefault="003C547D" w:rsidP="003C547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547D" w:rsidRPr="003C547D" w:rsidRDefault="003C547D" w:rsidP="003C547D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47D">
              <w:t>Sprogvejledere kompetenceudvikler løbende det pædagogiske personale ved at indgå i den daglige praksis og agere rollemodel i sprogfremmende aktiviteter.</w:t>
            </w:r>
          </w:p>
          <w:p w:rsidR="003C547D" w:rsidRPr="003C547D" w:rsidRDefault="003C547D" w:rsidP="003C547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547D" w:rsidRPr="003C547D" w:rsidRDefault="003C547D" w:rsidP="003C547D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47D">
              <w:t>Ved behov vejleder sprogvejlederen i systematiske sprogfremmende tiltag/aktiviteter med udgangspunkt i de børn, der har behov for en særlig eller fokuseret indsats.</w:t>
            </w:r>
          </w:p>
          <w:p w:rsidR="003C547D" w:rsidRPr="003C547D" w:rsidRDefault="003C547D" w:rsidP="003C5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547D" w:rsidRPr="003C547D" w:rsidRDefault="003C547D" w:rsidP="003C547D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47D">
              <w:t>Sprogvejlederen vejleder i udarbejdelsen, gennemførelse og opfølgning af individuelle handleplaner.</w:t>
            </w:r>
          </w:p>
          <w:p w:rsidR="003C547D" w:rsidRPr="003C547D" w:rsidRDefault="003C547D" w:rsidP="003C547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547D" w:rsidRPr="003C547D" w:rsidRDefault="003C547D" w:rsidP="003C547D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47D">
              <w:t>Sprogvejleder udarbejder og justere løbende dagtilbuddets lokale handleplan for sprog og skriftsprog i samarbejde med ledelsen og TEfL.</w:t>
            </w:r>
          </w:p>
          <w:p w:rsidR="003C547D" w:rsidRPr="003C547D" w:rsidRDefault="003C547D" w:rsidP="003C5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547D" w:rsidRPr="003C547D" w:rsidRDefault="003C547D" w:rsidP="003C547D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47D">
              <w:t>Sprogvejlederen er med til at sikre indholdsmæssigt sammenhæng mellem særlig/fokuseret indsats og den generelle indsats.</w:t>
            </w:r>
          </w:p>
          <w:p w:rsidR="003C547D" w:rsidRPr="003C547D" w:rsidRDefault="003C547D" w:rsidP="003C5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547D" w:rsidRPr="003C547D" w:rsidRDefault="003C547D" w:rsidP="003C547D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47D">
              <w:t>Sprogvejleder tager i samarbejde med ledelsen kontakt til TEfL ved behov for yderligere understøttelse eller sparring.</w:t>
            </w:r>
          </w:p>
          <w:p w:rsidR="003C547D" w:rsidRPr="003C547D" w:rsidRDefault="003C547D" w:rsidP="003C5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C547D" w:rsidRPr="003C547D" w:rsidRDefault="003C547D" w:rsidP="003C547D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47D">
              <w:t>Sprogvejledere deltager i kommunens fastlagte netværksmøder for sprogvejledere.</w:t>
            </w:r>
          </w:p>
          <w:p w:rsidR="003C547D" w:rsidRPr="003C547D" w:rsidRDefault="003C547D" w:rsidP="003C5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8047" w:themeColor="accent4" w:themeShade="BF"/>
              </w:rPr>
            </w:pPr>
          </w:p>
          <w:p w:rsidR="003C547D" w:rsidRPr="003C547D" w:rsidRDefault="003C547D" w:rsidP="003C547D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483E" w:rsidTr="00594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r>
              <w:t>Tegn på læring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33E5A" w:rsidRPr="00333E5A" w:rsidRDefault="00333E5A" w:rsidP="00333E5A">
            <w:pPr>
              <w:pStyle w:val="Listeafsni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5A">
              <w:t>Der ses en progression i dagtilbuddets overordnede resultater af sprogvurderinger.</w:t>
            </w:r>
          </w:p>
          <w:p w:rsidR="00333E5A" w:rsidRPr="00333E5A" w:rsidRDefault="00333E5A" w:rsidP="00333E5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E5A" w:rsidRPr="00333E5A" w:rsidRDefault="00333E5A" w:rsidP="00333E5A">
            <w:pPr>
              <w:pStyle w:val="Listeafsni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5A">
              <w:t>Der ses en tydelig systematik i sprogarbejdet.</w:t>
            </w:r>
          </w:p>
          <w:p w:rsidR="00333E5A" w:rsidRPr="00333E5A" w:rsidRDefault="00333E5A" w:rsidP="00333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E5A" w:rsidRPr="00333E5A" w:rsidRDefault="00333E5A" w:rsidP="00333E5A">
            <w:pPr>
              <w:pStyle w:val="Listeafsni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5A">
              <w:t>Personalet anvender de sprogunderstøttende strategier i højere grad og planlægger kvalificeret sprogfremmende aktiviteter.</w:t>
            </w:r>
          </w:p>
          <w:p w:rsidR="00333E5A" w:rsidRPr="00333E5A" w:rsidRDefault="00333E5A" w:rsidP="00333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E5A" w:rsidRPr="00333E5A" w:rsidRDefault="00333E5A" w:rsidP="00333E5A">
            <w:pPr>
              <w:pStyle w:val="Listeafsni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5A">
              <w:t>Personalet opsøger vejledning og sparring hos sprogvejlederen samt ledelsen.</w:t>
            </w:r>
          </w:p>
          <w:p w:rsidR="00333E5A" w:rsidRPr="00333E5A" w:rsidRDefault="00333E5A" w:rsidP="00333E5A">
            <w:pPr>
              <w:pStyle w:val="Listeafsni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3E5A" w:rsidRPr="00333E5A" w:rsidRDefault="00333E5A" w:rsidP="00333E5A">
            <w:pPr>
              <w:pStyle w:val="Listeafsni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E5A">
              <w:t>Sprogvejlederen er synlig i den daglige praksis, hvor hun agere ”</w:t>
            </w:r>
            <w:r w:rsidR="00B662A5" w:rsidRPr="00333E5A">
              <w:t>mesterlære</w:t>
            </w:r>
            <w:r w:rsidRPr="00333E5A">
              <w:t>” i sprogarbejdet.</w:t>
            </w:r>
          </w:p>
          <w:p w:rsidR="00333E5A" w:rsidRDefault="00333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333E5A" w:rsidRDefault="00333E5A" w:rsidP="00333E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483E" w:rsidTr="0059483E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483E" w:rsidRDefault="0059483E">
            <w:r>
              <w:lastRenderedPageBreak/>
              <w:t>Opfølgning og evaluering</w:t>
            </w:r>
          </w:p>
        </w:tc>
        <w:tc>
          <w:tcPr>
            <w:tcW w:w="68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483E" w:rsidRDefault="0059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33E5A" w:rsidRPr="007E48FE" w:rsidRDefault="007E48FE" w:rsidP="007E48FE">
            <w:pPr>
              <w:pStyle w:val="Listeafsnit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FE">
              <w:t>Ledelsen og sprogvejlederen har et særligt ansvar for at sikre teamets evaluering og justering og individuelle handleplaner</w:t>
            </w:r>
          </w:p>
          <w:p w:rsidR="007E48FE" w:rsidRPr="007E48FE" w:rsidRDefault="007E48FE" w:rsidP="007E48F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48FE" w:rsidRDefault="00333E5A" w:rsidP="007E48FE">
            <w:pPr>
              <w:pStyle w:val="Listeafsni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FE">
              <w:t xml:space="preserve">Sprogvejlederen følger op på personalets brug af sprogunderstøttende strategier via kollegabaseret coaching til de forskellige teams. </w:t>
            </w:r>
          </w:p>
          <w:p w:rsidR="007E48FE" w:rsidRDefault="007E48FE" w:rsidP="007E48FE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3E5A" w:rsidRPr="007E48FE" w:rsidRDefault="00333E5A" w:rsidP="007E48FE">
            <w:pPr>
              <w:pStyle w:val="Listeafsni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8FE">
              <w:t>Ved kvartals møder i sprogteamet evalueres sprogvejlederens rolle, opgaver, udfordringer mm.</w:t>
            </w:r>
          </w:p>
        </w:tc>
      </w:tr>
    </w:tbl>
    <w:p w:rsidR="0059483E" w:rsidRDefault="0059483E" w:rsidP="0059483E">
      <w:pPr>
        <w:pStyle w:val="Typografi2"/>
      </w:pPr>
    </w:p>
    <w:p w:rsidR="007D414E" w:rsidRPr="00270C11" w:rsidRDefault="007D414E" w:rsidP="00270C11"/>
    <w:sectPr w:rsidR="007D414E" w:rsidRPr="00270C11" w:rsidSect="00BC0710">
      <w:headerReference w:type="default" r:id="rId8"/>
      <w:footerReference w:type="default" r:id="rId9"/>
      <w:headerReference w:type="first" r:id="rId10"/>
      <w:pgSz w:w="11906" w:h="16838" w:code="9"/>
      <w:pgMar w:top="1985" w:right="1701" w:bottom="851" w:left="1701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DC3" w:rsidRDefault="00206DC3" w:rsidP="001D521F">
      <w:pPr>
        <w:spacing w:after="0"/>
      </w:pPr>
      <w:r>
        <w:separator/>
      </w:r>
    </w:p>
  </w:endnote>
  <w:endnote w:type="continuationSeparator" w:id="0">
    <w:p w:rsidR="00206DC3" w:rsidRDefault="00206DC3" w:rsidP="001D52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73" w:rsidRPr="00120573" w:rsidRDefault="00120573" w:rsidP="00FE57F9">
    <w:pPr>
      <w:pStyle w:val="Sidefod"/>
    </w:pPr>
    <w:r>
      <w:tab/>
    </w:r>
    <w:r>
      <w:tab/>
      <w:t xml:space="preserve">Side </w:t>
    </w:r>
    <w:r>
      <w:fldChar w:fldCharType="begin"/>
    </w:r>
    <w:r>
      <w:instrText>PAGE   \* MERGEFORMAT</w:instrText>
    </w:r>
    <w:r>
      <w:fldChar w:fldCharType="separate"/>
    </w:r>
    <w:r w:rsidR="00181ECB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DC3" w:rsidRDefault="00206DC3" w:rsidP="001D521F">
      <w:pPr>
        <w:spacing w:after="0"/>
      </w:pPr>
      <w:r>
        <w:separator/>
      </w:r>
    </w:p>
  </w:footnote>
  <w:footnote w:type="continuationSeparator" w:id="0">
    <w:p w:rsidR="00206DC3" w:rsidRDefault="00206DC3" w:rsidP="001D52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21F" w:rsidRDefault="004F52B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4443095</wp:posOffset>
          </wp:positionH>
          <wp:positionV relativeFrom="page">
            <wp:posOffset>720090</wp:posOffset>
          </wp:positionV>
          <wp:extent cx="2584800" cy="183600"/>
          <wp:effectExtent l="0" t="0" r="635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21F">
      <w:rPr>
        <w:noProof/>
        <w:lang w:eastAsia="da-D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6800" cy="10760400"/>
          <wp:effectExtent l="0" t="0" r="0" b="317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28" w:rsidRDefault="0063142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4443095</wp:posOffset>
          </wp:positionH>
          <wp:positionV relativeFrom="page">
            <wp:posOffset>720090</wp:posOffset>
          </wp:positionV>
          <wp:extent cx="2584800" cy="183600"/>
          <wp:effectExtent l="0" t="0" r="6350" b="698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sens Kommune 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1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1082040" y="1295400"/>
          <wp:positionH relativeFrom="margin">
            <wp:align>center</wp:align>
          </wp:positionH>
          <wp:positionV relativeFrom="page">
            <wp:align>center</wp:align>
          </wp:positionV>
          <wp:extent cx="7606665" cy="10760075"/>
          <wp:effectExtent l="0" t="0" r="0" b="317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1076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575D7"/>
    <w:multiLevelType w:val="hybridMultilevel"/>
    <w:tmpl w:val="435209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97865"/>
    <w:multiLevelType w:val="hybridMultilevel"/>
    <w:tmpl w:val="35A2FA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61EB2"/>
    <w:multiLevelType w:val="hybridMultilevel"/>
    <w:tmpl w:val="E1865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8577F3"/>
    <w:multiLevelType w:val="hybridMultilevel"/>
    <w:tmpl w:val="4A9EE2A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98319C"/>
    <w:multiLevelType w:val="hybridMultilevel"/>
    <w:tmpl w:val="DD140A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AA43CE"/>
    <w:multiLevelType w:val="hybridMultilevel"/>
    <w:tmpl w:val="E91EB0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6259E7"/>
    <w:multiLevelType w:val="hybridMultilevel"/>
    <w:tmpl w:val="5E183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BD755B"/>
    <w:multiLevelType w:val="hybridMultilevel"/>
    <w:tmpl w:val="E0B4D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4A2110"/>
    <w:multiLevelType w:val="hybridMultilevel"/>
    <w:tmpl w:val="18FAA45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DF69A1"/>
    <w:multiLevelType w:val="hybridMultilevel"/>
    <w:tmpl w:val="50FEB4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1934BC"/>
    <w:multiLevelType w:val="hybridMultilevel"/>
    <w:tmpl w:val="B6BA7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613C7C"/>
    <w:multiLevelType w:val="hybridMultilevel"/>
    <w:tmpl w:val="7E4CA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24961"/>
    <w:multiLevelType w:val="hybridMultilevel"/>
    <w:tmpl w:val="A59AB34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6D67C1"/>
    <w:multiLevelType w:val="hybridMultilevel"/>
    <w:tmpl w:val="2D928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E7DEE"/>
    <w:multiLevelType w:val="hybridMultilevel"/>
    <w:tmpl w:val="D298C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A46D8D"/>
    <w:multiLevelType w:val="hybridMultilevel"/>
    <w:tmpl w:val="47C246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715B3"/>
    <w:multiLevelType w:val="hybridMultilevel"/>
    <w:tmpl w:val="3394045C"/>
    <w:lvl w:ilvl="0" w:tplc="0406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 w15:restartNumberingAfterBreak="0">
    <w:nsid w:val="42EA3E20"/>
    <w:multiLevelType w:val="hybridMultilevel"/>
    <w:tmpl w:val="C492B3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44C48"/>
    <w:multiLevelType w:val="hybridMultilevel"/>
    <w:tmpl w:val="4AB8E1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F7935"/>
    <w:multiLevelType w:val="hybridMultilevel"/>
    <w:tmpl w:val="8344588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3376D"/>
    <w:multiLevelType w:val="hybridMultilevel"/>
    <w:tmpl w:val="13DC2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02CBE"/>
    <w:multiLevelType w:val="hybridMultilevel"/>
    <w:tmpl w:val="7FAC6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163FF"/>
    <w:multiLevelType w:val="hybridMultilevel"/>
    <w:tmpl w:val="63EE28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163BE"/>
    <w:multiLevelType w:val="hybridMultilevel"/>
    <w:tmpl w:val="65EC96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523EE"/>
    <w:multiLevelType w:val="hybridMultilevel"/>
    <w:tmpl w:val="1818A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03B75"/>
    <w:multiLevelType w:val="hybridMultilevel"/>
    <w:tmpl w:val="6140547A"/>
    <w:lvl w:ilvl="0" w:tplc="0406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6D8B3E5B"/>
    <w:multiLevelType w:val="hybridMultilevel"/>
    <w:tmpl w:val="C19CF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B4C39"/>
    <w:multiLevelType w:val="hybridMultilevel"/>
    <w:tmpl w:val="72300E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3B1B"/>
    <w:multiLevelType w:val="hybridMultilevel"/>
    <w:tmpl w:val="8C1A27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D7EDD"/>
    <w:multiLevelType w:val="hybridMultilevel"/>
    <w:tmpl w:val="8310A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26B3F"/>
    <w:multiLevelType w:val="hybridMultilevel"/>
    <w:tmpl w:val="1ABC19F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54E33"/>
    <w:multiLevelType w:val="hybridMultilevel"/>
    <w:tmpl w:val="9D8C8A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3"/>
  </w:num>
  <w:num w:numId="13">
    <w:abstractNumId w:val="37"/>
  </w:num>
  <w:num w:numId="14">
    <w:abstractNumId w:val="17"/>
  </w:num>
  <w:num w:numId="15">
    <w:abstractNumId w:val="36"/>
  </w:num>
  <w:num w:numId="16">
    <w:abstractNumId w:val="31"/>
  </w:num>
  <w:num w:numId="17">
    <w:abstractNumId w:val="16"/>
  </w:num>
  <w:num w:numId="18">
    <w:abstractNumId w:val="32"/>
  </w:num>
  <w:num w:numId="19">
    <w:abstractNumId w:val="39"/>
  </w:num>
  <w:num w:numId="20">
    <w:abstractNumId w:val="11"/>
  </w:num>
  <w:num w:numId="21">
    <w:abstractNumId w:val="21"/>
  </w:num>
  <w:num w:numId="22">
    <w:abstractNumId w:val="14"/>
  </w:num>
  <w:num w:numId="23">
    <w:abstractNumId w:val="20"/>
  </w:num>
  <w:num w:numId="24">
    <w:abstractNumId w:val="12"/>
  </w:num>
  <w:num w:numId="25">
    <w:abstractNumId w:val="26"/>
  </w:num>
  <w:num w:numId="26">
    <w:abstractNumId w:val="35"/>
  </w:num>
  <w:num w:numId="27">
    <w:abstractNumId w:val="24"/>
  </w:num>
  <w:num w:numId="28">
    <w:abstractNumId w:val="41"/>
  </w:num>
  <w:num w:numId="29">
    <w:abstractNumId w:val="38"/>
  </w:num>
  <w:num w:numId="30">
    <w:abstractNumId w:val="40"/>
  </w:num>
  <w:num w:numId="31">
    <w:abstractNumId w:val="10"/>
  </w:num>
  <w:num w:numId="32">
    <w:abstractNumId w:val="29"/>
  </w:num>
  <w:num w:numId="33">
    <w:abstractNumId w:val="22"/>
  </w:num>
  <w:num w:numId="34">
    <w:abstractNumId w:val="13"/>
  </w:num>
  <w:num w:numId="35">
    <w:abstractNumId w:val="18"/>
  </w:num>
  <w:num w:numId="36">
    <w:abstractNumId w:val="27"/>
  </w:num>
  <w:num w:numId="37">
    <w:abstractNumId w:val="19"/>
  </w:num>
  <w:num w:numId="38">
    <w:abstractNumId w:val="28"/>
  </w:num>
  <w:num w:numId="39">
    <w:abstractNumId w:val="15"/>
  </w:num>
  <w:num w:numId="40">
    <w:abstractNumId w:val="34"/>
  </w:num>
  <w:num w:numId="41">
    <w:abstractNumId w:val="3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A2"/>
    <w:rsid w:val="00016036"/>
    <w:rsid w:val="000213C9"/>
    <w:rsid w:val="00027EE1"/>
    <w:rsid w:val="00043AF9"/>
    <w:rsid w:val="000625FC"/>
    <w:rsid w:val="000776B5"/>
    <w:rsid w:val="000965BF"/>
    <w:rsid w:val="000A4B31"/>
    <w:rsid w:val="000A5DB7"/>
    <w:rsid w:val="000D2B12"/>
    <w:rsid w:val="00120573"/>
    <w:rsid w:val="0012458F"/>
    <w:rsid w:val="0014457D"/>
    <w:rsid w:val="00175857"/>
    <w:rsid w:val="00181ECB"/>
    <w:rsid w:val="00194AF1"/>
    <w:rsid w:val="001B194A"/>
    <w:rsid w:val="001D521F"/>
    <w:rsid w:val="001F22BE"/>
    <w:rsid w:val="00206DC3"/>
    <w:rsid w:val="00270C11"/>
    <w:rsid w:val="00283203"/>
    <w:rsid w:val="002B6481"/>
    <w:rsid w:val="002C57EB"/>
    <w:rsid w:val="002D734D"/>
    <w:rsid w:val="0031514D"/>
    <w:rsid w:val="00322465"/>
    <w:rsid w:val="00333E5A"/>
    <w:rsid w:val="00367586"/>
    <w:rsid w:val="003935F9"/>
    <w:rsid w:val="003C547D"/>
    <w:rsid w:val="003F651F"/>
    <w:rsid w:val="00425AD6"/>
    <w:rsid w:val="00447F4B"/>
    <w:rsid w:val="00455C22"/>
    <w:rsid w:val="00466CEC"/>
    <w:rsid w:val="00466DCB"/>
    <w:rsid w:val="00486A6C"/>
    <w:rsid w:val="004D72C7"/>
    <w:rsid w:val="004F52B6"/>
    <w:rsid w:val="00581A53"/>
    <w:rsid w:val="0059208F"/>
    <w:rsid w:val="0059483E"/>
    <w:rsid w:val="00604E8E"/>
    <w:rsid w:val="0062727B"/>
    <w:rsid w:val="00631428"/>
    <w:rsid w:val="006336B1"/>
    <w:rsid w:val="00633719"/>
    <w:rsid w:val="00635E1C"/>
    <w:rsid w:val="006413A9"/>
    <w:rsid w:val="0068128C"/>
    <w:rsid w:val="00702AF8"/>
    <w:rsid w:val="007A36AD"/>
    <w:rsid w:val="007B6993"/>
    <w:rsid w:val="007B7020"/>
    <w:rsid w:val="007D414E"/>
    <w:rsid w:val="007E48FE"/>
    <w:rsid w:val="008015B9"/>
    <w:rsid w:val="00832E3B"/>
    <w:rsid w:val="00866931"/>
    <w:rsid w:val="008D33BE"/>
    <w:rsid w:val="009726FD"/>
    <w:rsid w:val="009C53BC"/>
    <w:rsid w:val="009D3390"/>
    <w:rsid w:val="009E12B8"/>
    <w:rsid w:val="009F20A7"/>
    <w:rsid w:val="00A056D8"/>
    <w:rsid w:val="00A579E0"/>
    <w:rsid w:val="00A62BA2"/>
    <w:rsid w:val="00A64C1E"/>
    <w:rsid w:val="00A83299"/>
    <w:rsid w:val="00AA25E0"/>
    <w:rsid w:val="00AA7013"/>
    <w:rsid w:val="00AE00FB"/>
    <w:rsid w:val="00AE6011"/>
    <w:rsid w:val="00B40EA3"/>
    <w:rsid w:val="00B444FB"/>
    <w:rsid w:val="00B47D2B"/>
    <w:rsid w:val="00B662A5"/>
    <w:rsid w:val="00BC0710"/>
    <w:rsid w:val="00BF329C"/>
    <w:rsid w:val="00BF66D4"/>
    <w:rsid w:val="00C11AFF"/>
    <w:rsid w:val="00C25111"/>
    <w:rsid w:val="00C32751"/>
    <w:rsid w:val="00C409A0"/>
    <w:rsid w:val="00C52728"/>
    <w:rsid w:val="00C86B8C"/>
    <w:rsid w:val="00CB4B62"/>
    <w:rsid w:val="00CD729E"/>
    <w:rsid w:val="00CE11ED"/>
    <w:rsid w:val="00D17043"/>
    <w:rsid w:val="00D2277F"/>
    <w:rsid w:val="00D836AD"/>
    <w:rsid w:val="00DA5FEC"/>
    <w:rsid w:val="00DD2958"/>
    <w:rsid w:val="00E10EE6"/>
    <w:rsid w:val="00E33AB7"/>
    <w:rsid w:val="00E53D87"/>
    <w:rsid w:val="00E768CD"/>
    <w:rsid w:val="00EA4542"/>
    <w:rsid w:val="00F37C97"/>
    <w:rsid w:val="00F4135D"/>
    <w:rsid w:val="00FD55FB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9F4736-C108-425E-BDEB-F8044941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57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27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7EE1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27EE1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151730" w:themeColor="accent1" w:themeShade="7F"/>
      <w:sz w:val="24"/>
      <w:szCs w:val="24"/>
    </w:rPr>
  </w:style>
  <w:style w:type="paragraph" w:styleId="Overskrift4">
    <w:name w:val="heading 4"/>
    <w:aliases w:val="Tabeloverskrift"/>
    <w:basedOn w:val="Normal"/>
    <w:next w:val="Normal"/>
    <w:link w:val="Overskrift4Tegn"/>
    <w:uiPriority w:val="9"/>
    <w:unhideWhenUsed/>
    <w:qFormat/>
    <w:rsid w:val="00425AD6"/>
    <w:pPr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7EE1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7EE1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27EE1"/>
    <w:rPr>
      <w:rFonts w:asciiTheme="majorHAnsi" w:eastAsiaTheme="majorEastAsia" w:hAnsiTheme="majorHAnsi" w:cstheme="majorBidi"/>
      <w:b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character" w:customStyle="1" w:styleId="Overskrift4Tegn">
    <w:name w:val="Overskrift 4 Tegn"/>
    <w:aliases w:val="Tabeloverskrift Tegn"/>
    <w:basedOn w:val="Standardskrifttypeiafsnit"/>
    <w:link w:val="Overskrift4"/>
    <w:uiPriority w:val="9"/>
    <w:rsid w:val="00425AD6"/>
    <w:rPr>
      <w:rFonts w:asciiTheme="majorHAnsi" w:eastAsiaTheme="majorEastAsia" w:hAnsiTheme="majorHAnsi" w:cstheme="majorBidi"/>
      <w:b/>
      <w:iCs/>
      <w:sz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175857"/>
    <w:pPr>
      <w:spacing w:after="100"/>
      <w:ind w:left="20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175857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17585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175857"/>
    <w:pPr>
      <w:spacing w:after="100"/>
      <w:ind w:left="600"/>
    </w:pPr>
  </w:style>
  <w:style w:type="character" w:styleId="Hyperlink">
    <w:name w:val="Hyperlink"/>
    <w:basedOn w:val="Standardskrifttypeiafsnit"/>
    <w:uiPriority w:val="99"/>
    <w:unhideWhenUsed/>
    <w:rsid w:val="00175857"/>
    <w:rPr>
      <w:color w:val="EC022E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D521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D521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4D72C7"/>
    <w:pPr>
      <w:tabs>
        <w:tab w:val="center" w:pos="4819"/>
        <w:tab w:val="right" w:pos="9356"/>
      </w:tabs>
      <w:spacing w:after="0"/>
      <w:ind w:right="-851"/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4D72C7"/>
    <w:rPr>
      <w:sz w:val="18"/>
    </w:rPr>
  </w:style>
  <w:style w:type="table" w:styleId="Tabel-Gitter">
    <w:name w:val="Table Grid"/>
    <w:basedOn w:val="Tabel-Normal"/>
    <w:uiPriority w:val="39"/>
    <w:rsid w:val="0048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fsender">
    <w:name w:val="xAfsender"/>
    <w:basedOn w:val="Normal"/>
    <w:rsid w:val="009726FD"/>
    <w:pPr>
      <w:framePr w:wrap="around" w:vAnchor="page" w:hAnchor="margin" w:y="1986"/>
      <w:spacing w:after="0"/>
      <w:suppressOverlap/>
    </w:pPr>
    <w:rPr>
      <w:sz w:val="13"/>
    </w:rPr>
  </w:style>
  <w:style w:type="paragraph" w:customStyle="1" w:styleId="xModtager">
    <w:name w:val="xModtager"/>
    <w:basedOn w:val="Normal"/>
    <w:rsid w:val="00633719"/>
    <w:pPr>
      <w:framePr w:wrap="around" w:vAnchor="page" w:hAnchor="margin" w:y="1986"/>
      <w:spacing w:after="0" w:line="240" w:lineRule="exact"/>
      <w:suppressOverlap/>
    </w:pPr>
    <w:rPr>
      <w:sz w:val="18"/>
    </w:rPr>
  </w:style>
  <w:style w:type="paragraph" w:styleId="Ingenafstand">
    <w:name w:val="No Spacing"/>
    <w:uiPriority w:val="1"/>
    <w:qFormat/>
    <w:rsid w:val="00DD2958"/>
    <w:pPr>
      <w:spacing w:after="0" w:line="240" w:lineRule="auto"/>
    </w:pPr>
    <w:rPr>
      <w:sz w:val="20"/>
    </w:rPr>
  </w:style>
  <w:style w:type="paragraph" w:customStyle="1" w:styleId="xNavn">
    <w:name w:val="xNavn"/>
    <w:basedOn w:val="Normal"/>
    <w:rsid w:val="00DD2958"/>
    <w:pPr>
      <w:tabs>
        <w:tab w:val="left" w:pos="1985"/>
      </w:tabs>
      <w:spacing w:after="0"/>
    </w:pPr>
    <w:rPr>
      <w:b/>
    </w:rPr>
  </w:style>
  <w:style w:type="paragraph" w:customStyle="1" w:styleId="xSidefod">
    <w:name w:val="xSidefod"/>
    <w:basedOn w:val="Sidefod"/>
    <w:rsid w:val="00B40EA3"/>
    <w:pPr>
      <w:framePr w:wrap="around" w:vAnchor="page" w:hAnchor="margin" w:y="14800"/>
      <w:spacing w:line="240" w:lineRule="exact"/>
      <w:ind w:right="0"/>
      <w:suppressOverlap/>
    </w:pPr>
    <w:rPr>
      <w:noProof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79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79E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59483E"/>
    <w:pPr>
      <w:spacing w:after="0"/>
      <w:ind w:left="720"/>
      <w:contextualSpacing/>
    </w:pPr>
    <w:rPr>
      <w:rFonts w:ascii="Arial" w:eastAsia="Times New Roman" w:hAnsi="Arial" w:cs="Times New Roman"/>
      <w:sz w:val="22"/>
    </w:rPr>
  </w:style>
  <w:style w:type="paragraph" w:customStyle="1" w:styleId="Typografi2">
    <w:name w:val="Typografi2"/>
    <w:basedOn w:val="Normal"/>
    <w:qFormat/>
    <w:rsid w:val="0059483E"/>
    <w:pPr>
      <w:spacing w:after="0"/>
    </w:pPr>
    <w:rPr>
      <w:rFonts w:ascii="Arial" w:eastAsia="Times New Roman" w:hAnsi="Arial" w:cs="Times New Roman"/>
      <w:sz w:val="22"/>
    </w:rPr>
  </w:style>
  <w:style w:type="table" w:styleId="Gittertabel5-mrk-farve1">
    <w:name w:val="Grid Table 5 Dark Accent 1"/>
    <w:basedOn w:val="Tabel-Normal"/>
    <w:uiPriority w:val="50"/>
    <w:rsid w:val="0059483E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CD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2F6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2F6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2F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2F61" w:themeFill="accent1"/>
      </w:tcPr>
    </w:tblStylePr>
    <w:tblStylePr w:type="band1Vert">
      <w:tblPr/>
      <w:tcPr>
        <w:shd w:val="clear" w:color="auto" w:fill="989CD1" w:themeFill="accent1" w:themeFillTint="66"/>
      </w:tcPr>
    </w:tblStylePr>
    <w:tblStylePr w:type="band1Horz">
      <w:tblPr/>
      <w:tcPr>
        <w:shd w:val="clear" w:color="auto" w:fill="989CD1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9483E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C8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2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2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2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22E" w:themeFill="accent2"/>
      </w:tcPr>
    </w:tblStylePr>
    <w:tblStylePr w:type="band1Vert">
      <w:tblPr/>
      <w:tcPr>
        <w:shd w:val="clear" w:color="auto" w:fill="FE92A6" w:themeFill="accent2" w:themeFillTint="66"/>
      </w:tcPr>
    </w:tblStylePr>
    <w:tblStylePr w:type="band1Horz">
      <w:tblPr/>
      <w:tcPr>
        <w:shd w:val="clear" w:color="auto" w:fill="FE92A6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9483E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band1Vert">
      <w:tblPr/>
      <w:tcPr>
        <w:shd w:val="clear" w:color="auto" w:fill="F5F5F5" w:themeFill="accent3" w:themeFillTint="66"/>
      </w:tcPr>
    </w:tblStylePr>
    <w:tblStylePr w:type="band1Horz">
      <w:tblPr/>
      <w:tcPr>
        <w:shd w:val="clear" w:color="auto" w:fill="F5F5F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9483E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B6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B6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B6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B61" w:themeFill="accent4"/>
      </w:tcPr>
    </w:tblStylePr>
    <w:tblStylePr w:type="band1Vert">
      <w:tblPr/>
      <w:tcPr>
        <w:shd w:val="clear" w:color="auto" w:fill="BBDDBF" w:themeFill="accent4" w:themeFillTint="66"/>
      </w:tcPr>
    </w:tblStylePr>
    <w:tblStylePr w:type="band1Horz">
      <w:tblPr/>
      <w:tcPr>
        <w:shd w:val="clear" w:color="auto" w:fill="BBDDB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9483E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F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F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F30" w:themeFill="accent5"/>
      </w:tcPr>
    </w:tblStylePr>
    <w:tblStylePr w:type="band1Vert">
      <w:tblPr/>
      <w:tcPr>
        <w:shd w:val="clear" w:color="auto" w:fill="FFEBAC" w:themeFill="accent5" w:themeFillTint="66"/>
      </w:tcPr>
    </w:tblStylePr>
    <w:tblStylePr w:type="band1Horz">
      <w:tblPr/>
      <w:tcPr>
        <w:shd w:val="clear" w:color="auto" w:fill="FFEBAC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orsensKommune">
  <a:themeElements>
    <a:clrScheme name="Horsens Kommune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FFCF30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53C9F-23C2-44DB-A9CE-8F50DB78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BDADE7AE.dotm</Template>
  <TotalTime>1</TotalTime>
  <Pages>10</Pages>
  <Words>1923</Words>
  <Characters>11731</Characters>
  <Application>Microsoft Office Word</Application>
  <DocSecurity>4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Linn Garibaldi</dc:creator>
  <cp:keywords/>
  <dc:description/>
  <cp:lastModifiedBy>Nynne Thorup Horn</cp:lastModifiedBy>
  <cp:revision>2</cp:revision>
  <cp:lastPrinted>2018-03-25T10:54:00Z</cp:lastPrinted>
  <dcterms:created xsi:type="dcterms:W3CDTF">2018-12-19T08:46:00Z</dcterms:created>
  <dcterms:modified xsi:type="dcterms:W3CDTF">2018-12-19T08:46:00Z</dcterms:modified>
</cp:coreProperties>
</file>